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6BEB8" w14:textId="19BC3BCD" w:rsidR="00C37EAD" w:rsidRDefault="00C37EAD" w:rsidP="00C37EAD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37EAD">
        <w:rPr>
          <w:rFonts w:ascii="Times New Roman" w:hAnsi="Times New Roman" w:cs="Times New Roman"/>
          <w:b/>
          <w:bCs/>
          <w:sz w:val="24"/>
          <w:szCs w:val="24"/>
        </w:rPr>
        <w:t>Как правильно оформить систематический обзор</w:t>
      </w:r>
    </w:p>
    <w:p w14:paraId="52B38F8B" w14:textId="77777777" w:rsidR="00A175E9" w:rsidRDefault="00A175E9" w:rsidP="00C37EAD">
      <w:pPr>
        <w:spacing w:after="0"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8977818" w14:textId="6928F186" w:rsidR="00642B04" w:rsidRPr="00BB39DB" w:rsidRDefault="00642B04" w:rsidP="007312D9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39DB">
        <w:rPr>
          <w:rFonts w:ascii="Times New Roman" w:hAnsi="Times New Roman" w:cs="Times New Roman"/>
          <w:bCs/>
          <w:sz w:val="24"/>
          <w:szCs w:val="24"/>
        </w:rPr>
        <w:t xml:space="preserve">Систематический обзор </w:t>
      </w:r>
      <w:r w:rsidR="00C37EAD">
        <w:rPr>
          <w:rFonts w:ascii="Times New Roman" w:hAnsi="Times New Roman" w:cs="Times New Roman"/>
          <w:bCs/>
          <w:sz w:val="24"/>
          <w:szCs w:val="24"/>
        </w:rPr>
        <w:t>–</w:t>
      </w:r>
      <w:r w:rsidRPr="00BB39DB">
        <w:rPr>
          <w:rFonts w:ascii="Times New Roman" w:hAnsi="Times New Roman" w:cs="Times New Roman"/>
          <w:bCs/>
          <w:sz w:val="24"/>
          <w:szCs w:val="24"/>
        </w:rPr>
        <w:t xml:space="preserve"> это</w:t>
      </w:r>
      <w:r w:rsidR="00C37EA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B39DB">
        <w:rPr>
          <w:rFonts w:ascii="Times New Roman" w:hAnsi="Times New Roman" w:cs="Times New Roman"/>
          <w:bCs/>
          <w:sz w:val="24"/>
          <w:szCs w:val="24"/>
        </w:rPr>
        <w:t>обобщение всех доступных исследований по ч</w:t>
      </w:r>
      <w:r w:rsidR="0097715E">
        <w:rPr>
          <w:rFonts w:ascii="Times New Roman" w:hAnsi="Times New Roman" w:cs="Times New Roman"/>
          <w:bCs/>
          <w:sz w:val="24"/>
          <w:szCs w:val="24"/>
        </w:rPr>
        <w:t>ё</w:t>
      </w:r>
      <w:r w:rsidRPr="00BB39DB">
        <w:rPr>
          <w:rFonts w:ascii="Times New Roman" w:hAnsi="Times New Roman" w:cs="Times New Roman"/>
          <w:bCs/>
          <w:sz w:val="24"/>
          <w:szCs w:val="24"/>
        </w:rPr>
        <w:t>тко сформулированному вопросу, выполняемое по определ</w:t>
      </w:r>
      <w:r w:rsidR="0097715E">
        <w:rPr>
          <w:rFonts w:ascii="Times New Roman" w:hAnsi="Times New Roman" w:cs="Times New Roman"/>
          <w:bCs/>
          <w:sz w:val="24"/>
          <w:szCs w:val="24"/>
        </w:rPr>
        <w:t>ё</w:t>
      </w:r>
      <w:r w:rsidRPr="00BB39DB">
        <w:rPr>
          <w:rFonts w:ascii="Times New Roman" w:hAnsi="Times New Roman" w:cs="Times New Roman"/>
          <w:bCs/>
          <w:sz w:val="24"/>
          <w:szCs w:val="24"/>
        </w:rPr>
        <w:t>нному и во</w:t>
      </w:r>
      <w:r w:rsidR="00BB39DB">
        <w:rPr>
          <w:rFonts w:ascii="Times New Roman" w:hAnsi="Times New Roman" w:cs="Times New Roman"/>
          <w:bCs/>
          <w:sz w:val="24"/>
          <w:szCs w:val="24"/>
        </w:rPr>
        <w:t>с</w:t>
      </w:r>
      <w:r w:rsidRPr="00BB39DB">
        <w:rPr>
          <w:rFonts w:ascii="Times New Roman" w:hAnsi="Times New Roman" w:cs="Times New Roman"/>
          <w:bCs/>
          <w:sz w:val="24"/>
          <w:szCs w:val="24"/>
        </w:rPr>
        <w:t>производимому</w:t>
      </w:r>
      <w:r w:rsidR="00BB39D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B39DB">
        <w:rPr>
          <w:rFonts w:ascii="Times New Roman" w:hAnsi="Times New Roman" w:cs="Times New Roman"/>
          <w:bCs/>
          <w:sz w:val="24"/>
          <w:szCs w:val="24"/>
        </w:rPr>
        <w:t>протоколу. Его цель – минимизировать субъективность и ошибки, чтобы получить наиболее над</w:t>
      </w:r>
      <w:r w:rsidR="0097715E">
        <w:rPr>
          <w:rFonts w:ascii="Times New Roman" w:hAnsi="Times New Roman" w:cs="Times New Roman"/>
          <w:bCs/>
          <w:sz w:val="24"/>
          <w:szCs w:val="24"/>
        </w:rPr>
        <w:t>ё</w:t>
      </w:r>
      <w:r w:rsidRPr="00BB39DB">
        <w:rPr>
          <w:rFonts w:ascii="Times New Roman" w:hAnsi="Times New Roman" w:cs="Times New Roman"/>
          <w:bCs/>
          <w:sz w:val="24"/>
          <w:szCs w:val="24"/>
        </w:rPr>
        <w:t>жные выводы.</w:t>
      </w:r>
    </w:p>
    <w:p w14:paraId="2B9DF35D" w14:textId="12D99BB9" w:rsidR="00C80342" w:rsidRPr="00BB39DB" w:rsidRDefault="00C80342" w:rsidP="007312D9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39DB">
        <w:rPr>
          <w:rFonts w:ascii="Times New Roman" w:hAnsi="Times New Roman" w:cs="Times New Roman"/>
          <w:bCs/>
          <w:sz w:val="24"/>
          <w:szCs w:val="24"/>
        </w:rPr>
        <w:t>Ключевые признаки систематического обзора:</w:t>
      </w:r>
    </w:p>
    <w:p w14:paraId="1258D80D" w14:textId="77EE3382" w:rsidR="00C80342" w:rsidRPr="00A175E9" w:rsidRDefault="00C80342" w:rsidP="00292BB2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75E9">
        <w:rPr>
          <w:rFonts w:ascii="Times New Roman" w:hAnsi="Times New Roman" w:cs="Times New Roman"/>
          <w:bCs/>
          <w:sz w:val="24"/>
          <w:szCs w:val="24"/>
        </w:rPr>
        <w:t xml:space="preserve">Заранее заданный вопрос (часто по схеме </w:t>
      </w:r>
      <w:r w:rsidRPr="00A175E9">
        <w:rPr>
          <w:rFonts w:ascii="Times New Roman" w:hAnsi="Times New Roman" w:cs="Times New Roman"/>
          <w:bCs/>
          <w:sz w:val="24"/>
          <w:szCs w:val="24"/>
          <w:lang w:val="en-US"/>
        </w:rPr>
        <w:t>PICO</w:t>
      </w:r>
      <w:r w:rsidRPr="00A175E9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A175E9">
        <w:rPr>
          <w:rFonts w:ascii="Times New Roman" w:hAnsi="Times New Roman" w:cs="Times New Roman"/>
          <w:bCs/>
          <w:sz w:val="24"/>
          <w:szCs w:val="24"/>
          <w:lang w:val="en-US"/>
        </w:rPr>
        <w:t>Population</w:t>
      </w:r>
      <w:r w:rsidR="00292BB2" w:rsidRPr="00A175E9">
        <w:rPr>
          <w:rFonts w:ascii="Times New Roman" w:hAnsi="Times New Roman" w:cs="Times New Roman"/>
          <w:bCs/>
          <w:sz w:val="24"/>
          <w:szCs w:val="24"/>
        </w:rPr>
        <w:t xml:space="preserve"> (Популяция)</w:t>
      </w:r>
      <w:r w:rsidRPr="00A175E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A175E9">
        <w:rPr>
          <w:rFonts w:ascii="Times New Roman" w:hAnsi="Times New Roman" w:cs="Times New Roman"/>
          <w:bCs/>
          <w:sz w:val="24"/>
          <w:szCs w:val="24"/>
          <w:lang w:val="en-US"/>
        </w:rPr>
        <w:t>Intervention</w:t>
      </w:r>
      <w:r w:rsidR="00292BB2" w:rsidRPr="00A175E9">
        <w:rPr>
          <w:rFonts w:ascii="Times New Roman" w:hAnsi="Times New Roman" w:cs="Times New Roman"/>
          <w:bCs/>
          <w:sz w:val="24"/>
          <w:szCs w:val="24"/>
        </w:rPr>
        <w:t xml:space="preserve"> (Вмешательство)</w:t>
      </w:r>
      <w:r w:rsidRPr="00A175E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A175E9">
        <w:rPr>
          <w:rFonts w:ascii="Times New Roman" w:hAnsi="Times New Roman" w:cs="Times New Roman"/>
          <w:bCs/>
          <w:sz w:val="24"/>
          <w:szCs w:val="24"/>
          <w:lang w:val="en-US"/>
        </w:rPr>
        <w:t>Comparison</w:t>
      </w:r>
      <w:r w:rsidR="00292BB2" w:rsidRPr="00A175E9">
        <w:rPr>
          <w:rFonts w:ascii="Times New Roman" w:hAnsi="Times New Roman" w:cs="Times New Roman"/>
          <w:bCs/>
          <w:sz w:val="24"/>
          <w:szCs w:val="24"/>
        </w:rPr>
        <w:t xml:space="preserve"> (Сравнение)</w:t>
      </w:r>
      <w:r w:rsidRPr="00A175E9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A175E9">
        <w:rPr>
          <w:rFonts w:ascii="Times New Roman" w:hAnsi="Times New Roman" w:cs="Times New Roman"/>
          <w:bCs/>
          <w:sz w:val="24"/>
          <w:szCs w:val="24"/>
          <w:lang w:val="en-US"/>
        </w:rPr>
        <w:t>Outcome</w:t>
      </w:r>
      <w:r w:rsidR="00292BB2" w:rsidRPr="00A175E9">
        <w:rPr>
          <w:rFonts w:ascii="Times New Roman" w:hAnsi="Times New Roman" w:cs="Times New Roman"/>
          <w:bCs/>
          <w:sz w:val="24"/>
          <w:szCs w:val="24"/>
        </w:rPr>
        <w:t xml:space="preserve"> (Исход</w:t>
      </w:r>
      <w:r w:rsidRPr="00A175E9">
        <w:rPr>
          <w:rFonts w:ascii="Times New Roman" w:hAnsi="Times New Roman" w:cs="Times New Roman"/>
          <w:bCs/>
          <w:sz w:val="24"/>
          <w:szCs w:val="24"/>
        </w:rPr>
        <w:t>).</w:t>
      </w:r>
      <w:r w:rsidR="00292BB2" w:rsidRPr="00A175E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DC58536" w14:textId="1468E44A" w:rsidR="00C80342" w:rsidRPr="00A175E9" w:rsidRDefault="00C80342" w:rsidP="00C80342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75E9">
        <w:rPr>
          <w:rFonts w:ascii="Times New Roman" w:hAnsi="Times New Roman" w:cs="Times New Roman"/>
          <w:bCs/>
          <w:sz w:val="24"/>
          <w:szCs w:val="24"/>
        </w:rPr>
        <w:t>Строгие критерии включения и исключения исследований</w:t>
      </w:r>
      <w:r w:rsidR="0097715E">
        <w:rPr>
          <w:rFonts w:ascii="Times New Roman" w:hAnsi="Times New Roman" w:cs="Times New Roman"/>
          <w:bCs/>
          <w:sz w:val="24"/>
          <w:szCs w:val="24"/>
        </w:rPr>
        <w:t>.</w:t>
      </w:r>
    </w:p>
    <w:p w14:paraId="561E6F86" w14:textId="4F81A79A" w:rsidR="00C80342" w:rsidRPr="00A175E9" w:rsidRDefault="00C80342" w:rsidP="00C80342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75E9">
        <w:rPr>
          <w:rFonts w:ascii="Times New Roman" w:hAnsi="Times New Roman" w:cs="Times New Roman"/>
          <w:bCs/>
          <w:sz w:val="24"/>
          <w:szCs w:val="24"/>
        </w:rPr>
        <w:t>Систематический поиск по базам данных (</w:t>
      </w:r>
      <w:r w:rsidRPr="00A175E9">
        <w:rPr>
          <w:rFonts w:ascii="Times New Roman" w:hAnsi="Times New Roman" w:cs="Times New Roman"/>
          <w:i/>
          <w:iCs/>
          <w:sz w:val="24"/>
          <w:szCs w:val="24"/>
          <w:lang w:val="en-US"/>
        </w:rPr>
        <w:t>Pu</w:t>
      </w:r>
      <w:r w:rsidR="00A175E9" w:rsidRPr="00A175E9">
        <w:rPr>
          <w:rFonts w:ascii="Times New Roman" w:hAnsi="Times New Roman" w:cs="Times New Roman"/>
          <w:i/>
          <w:iCs/>
          <w:sz w:val="24"/>
          <w:szCs w:val="24"/>
          <w:lang w:val="en-US"/>
        </w:rPr>
        <w:t>b</w:t>
      </w:r>
      <w:r w:rsidRPr="00A175E9">
        <w:rPr>
          <w:rFonts w:ascii="Times New Roman" w:hAnsi="Times New Roman" w:cs="Times New Roman"/>
          <w:i/>
          <w:iCs/>
          <w:sz w:val="24"/>
          <w:szCs w:val="24"/>
          <w:lang w:val="en-US"/>
        </w:rPr>
        <w:t>Med</w:t>
      </w:r>
      <w:r w:rsidRPr="00A175E9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A175E9">
        <w:rPr>
          <w:rFonts w:ascii="Times New Roman" w:hAnsi="Times New Roman" w:cs="Times New Roman"/>
          <w:i/>
          <w:iCs/>
          <w:sz w:val="24"/>
          <w:szCs w:val="24"/>
          <w:lang w:val="en-US"/>
        </w:rPr>
        <w:t>Cochrane</w:t>
      </w:r>
      <w:r w:rsidRPr="00A175E9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A175E9">
        <w:rPr>
          <w:rFonts w:ascii="Times New Roman" w:hAnsi="Times New Roman" w:cs="Times New Roman"/>
          <w:i/>
          <w:iCs/>
          <w:sz w:val="24"/>
          <w:szCs w:val="24"/>
          <w:lang w:val="en-US"/>
        </w:rPr>
        <w:t>Library</w:t>
      </w:r>
      <w:r w:rsidRPr="00A175E9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A175E9">
        <w:rPr>
          <w:rFonts w:ascii="Times New Roman" w:hAnsi="Times New Roman" w:cs="Times New Roman"/>
          <w:i/>
          <w:iCs/>
          <w:sz w:val="24"/>
          <w:szCs w:val="24"/>
          <w:lang w:val="en-US"/>
        </w:rPr>
        <w:t>Embase</w:t>
      </w:r>
      <w:r w:rsidRPr="00A175E9">
        <w:rPr>
          <w:rFonts w:ascii="Times New Roman" w:hAnsi="Times New Roman" w:cs="Times New Roman"/>
          <w:i/>
          <w:iCs/>
          <w:sz w:val="24"/>
          <w:szCs w:val="24"/>
        </w:rPr>
        <w:t xml:space="preserve"> и др.)</w:t>
      </w:r>
      <w:r w:rsidR="0097715E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1C6C8462" w14:textId="0222DDD5" w:rsidR="00C80342" w:rsidRPr="00A175E9" w:rsidRDefault="00C80342" w:rsidP="00C80342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75E9">
        <w:rPr>
          <w:rFonts w:ascii="Times New Roman" w:hAnsi="Times New Roman" w:cs="Times New Roman"/>
          <w:sz w:val="24"/>
          <w:szCs w:val="24"/>
        </w:rPr>
        <w:t>Оценка риска систематических ошибок (качество исследований)</w:t>
      </w:r>
      <w:r w:rsidR="0097715E">
        <w:rPr>
          <w:rFonts w:ascii="Times New Roman" w:hAnsi="Times New Roman" w:cs="Times New Roman"/>
          <w:sz w:val="24"/>
          <w:szCs w:val="24"/>
        </w:rPr>
        <w:t>.</w:t>
      </w:r>
    </w:p>
    <w:p w14:paraId="700EBF95" w14:textId="3BC4460B" w:rsidR="00C80342" w:rsidRPr="00A175E9" w:rsidRDefault="00C80342" w:rsidP="00C80342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75E9">
        <w:rPr>
          <w:rFonts w:ascii="Times New Roman" w:hAnsi="Times New Roman" w:cs="Times New Roman"/>
          <w:sz w:val="24"/>
          <w:szCs w:val="24"/>
        </w:rPr>
        <w:t>Прозрачный отбор и извлечение данных (не менее дву</w:t>
      </w:r>
      <w:r w:rsidR="00A175E9" w:rsidRPr="00A175E9">
        <w:rPr>
          <w:rFonts w:ascii="Times New Roman" w:hAnsi="Times New Roman" w:cs="Times New Roman"/>
          <w:sz w:val="24"/>
          <w:szCs w:val="24"/>
        </w:rPr>
        <w:t>х</w:t>
      </w:r>
      <w:r w:rsidRPr="00A175E9">
        <w:rPr>
          <w:rFonts w:ascii="Times New Roman" w:hAnsi="Times New Roman" w:cs="Times New Roman"/>
          <w:sz w:val="24"/>
          <w:szCs w:val="24"/>
        </w:rPr>
        <w:t xml:space="preserve"> </w:t>
      </w:r>
      <w:r w:rsidR="000F5AFD" w:rsidRPr="00A175E9">
        <w:rPr>
          <w:rFonts w:ascii="Times New Roman" w:hAnsi="Times New Roman" w:cs="Times New Roman"/>
          <w:sz w:val="24"/>
          <w:szCs w:val="24"/>
        </w:rPr>
        <w:t>независимы</w:t>
      </w:r>
      <w:r w:rsidR="00A175E9" w:rsidRPr="00A175E9">
        <w:rPr>
          <w:rFonts w:ascii="Times New Roman" w:hAnsi="Times New Roman" w:cs="Times New Roman"/>
          <w:sz w:val="24"/>
          <w:szCs w:val="24"/>
        </w:rPr>
        <w:t xml:space="preserve">х </w:t>
      </w:r>
      <w:r w:rsidR="000F5AFD" w:rsidRPr="00A175E9">
        <w:rPr>
          <w:rFonts w:ascii="Times New Roman" w:hAnsi="Times New Roman" w:cs="Times New Roman"/>
          <w:sz w:val="24"/>
          <w:szCs w:val="24"/>
        </w:rPr>
        <w:t>исследовател</w:t>
      </w:r>
      <w:r w:rsidR="00A175E9" w:rsidRPr="00A175E9">
        <w:rPr>
          <w:rFonts w:ascii="Times New Roman" w:hAnsi="Times New Roman" w:cs="Times New Roman"/>
          <w:sz w:val="24"/>
          <w:szCs w:val="24"/>
        </w:rPr>
        <w:t>ей</w:t>
      </w:r>
      <w:r w:rsidR="000F5AFD" w:rsidRPr="00A175E9">
        <w:rPr>
          <w:rFonts w:ascii="Times New Roman" w:hAnsi="Times New Roman" w:cs="Times New Roman"/>
          <w:sz w:val="24"/>
          <w:szCs w:val="24"/>
        </w:rPr>
        <w:t>)</w:t>
      </w:r>
      <w:r w:rsidR="0097715E">
        <w:rPr>
          <w:rFonts w:ascii="Times New Roman" w:hAnsi="Times New Roman" w:cs="Times New Roman"/>
          <w:sz w:val="24"/>
          <w:szCs w:val="24"/>
        </w:rPr>
        <w:t>.</w:t>
      </w:r>
    </w:p>
    <w:p w14:paraId="50935F29" w14:textId="62C682EF" w:rsidR="000F5AFD" w:rsidRPr="00A175E9" w:rsidRDefault="000F5AFD" w:rsidP="00C80342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75E9">
        <w:rPr>
          <w:rFonts w:ascii="Times New Roman" w:hAnsi="Times New Roman" w:cs="Times New Roman"/>
          <w:sz w:val="24"/>
          <w:szCs w:val="24"/>
        </w:rPr>
        <w:t>Синтез результатов: качественный (описание) или количественный (метаанализ)</w:t>
      </w:r>
      <w:r w:rsidR="0097715E">
        <w:rPr>
          <w:rFonts w:ascii="Times New Roman" w:hAnsi="Times New Roman" w:cs="Times New Roman"/>
          <w:sz w:val="24"/>
          <w:szCs w:val="24"/>
        </w:rPr>
        <w:t>.</w:t>
      </w:r>
    </w:p>
    <w:p w14:paraId="1FCD1CDB" w14:textId="25AF9146" w:rsidR="000F5AFD" w:rsidRPr="00A175E9" w:rsidRDefault="000F5AFD" w:rsidP="00292BB2">
      <w:pPr>
        <w:pStyle w:val="a7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Cs/>
          <w:color w:val="EE0000"/>
          <w:sz w:val="24"/>
          <w:szCs w:val="24"/>
        </w:rPr>
      </w:pPr>
      <w:r w:rsidRPr="00A175E9">
        <w:rPr>
          <w:rFonts w:ascii="Times New Roman" w:hAnsi="Times New Roman" w:cs="Times New Roman"/>
          <w:sz w:val="24"/>
          <w:szCs w:val="24"/>
        </w:rPr>
        <w:t>Обязательное документирование всех этапов, отч</w:t>
      </w:r>
      <w:r w:rsidR="0097715E">
        <w:rPr>
          <w:rFonts w:ascii="Times New Roman" w:hAnsi="Times New Roman" w:cs="Times New Roman"/>
          <w:sz w:val="24"/>
          <w:szCs w:val="24"/>
        </w:rPr>
        <w:t>ё</w:t>
      </w:r>
      <w:r w:rsidRPr="00A175E9">
        <w:rPr>
          <w:rFonts w:ascii="Times New Roman" w:hAnsi="Times New Roman" w:cs="Times New Roman"/>
          <w:sz w:val="24"/>
          <w:szCs w:val="24"/>
        </w:rPr>
        <w:t xml:space="preserve">т по стандартам </w:t>
      </w:r>
      <w:r w:rsidRPr="00A175E9">
        <w:rPr>
          <w:rFonts w:ascii="Times New Roman" w:hAnsi="Times New Roman" w:cs="Times New Roman"/>
          <w:sz w:val="24"/>
          <w:szCs w:val="24"/>
          <w:lang w:val="en-US"/>
        </w:rPr>
        <w:t>PRISMA</w:t>
      </w:r>
      <w:r w:rsidRPr="00A175E9">
        <w:rPr>
          <w:rFonts w:ascii="Times New Roman" w:hAnsi="Times New Roman" w:cs="Times New Roman"/>
          <w:sz w:val="24"/>
          <w:szCs w:val="24"/>
        </w:rPr>
        <w:t xml:space="preserve"> (</w:t>
      </w:r>
      <w:r w:rsidRPr="00A175E9">
        <w:rPr>
          <w:rFonts w:ascii="Times New Roman" w:hAnsi="Times New Roman" w:cs="Times New Roman"/>
          <w:sz w:val="24"/>
          <w:szCs w:val="24"/>
          <w:lang w:val="en-US"/>
        </w:rPr>
        <w:t>Preferred</w:t>
      </w:r>
      <w:r w:rsidRPr="00A175E9">
        <w:rPr>
          <w:rFonts w:ascii="Times New Roman" w:hAnsi="Times New Roman" w:cs="Times New Roman"/>
          <w:sz w:val="24"/>
          <w:szCs w:val="24"/>
        </w:rPr>
        <w:t xml:space="preserve"> </w:t>
      </w:r>
      <w:r w:rsidRPr="00A175E9">
        <w:rPr>
          <w:rFonts w:ascii="Times New Roman" w:hAnsi="Times New Roman" w:cs="Times New Roman"/>
          <w:sz w:val="24"/>
          <w:szCs w:val="24"/>
          <w:lang w:val="en-US"/>
        </w:rPr>
        <w:t>Reporting</w:t>
      </w:r>
      <w:r w:rsidRPr="00A175E9">
        <w:rPr>
          <w:rFonts w:ascii="Times New Roman" w:hAnsi="Times New Roman" w:cs="Times New Roman"/>
          <w:sz w:val="24"/>
          <w:szCs w:val="24"/>
        </w:rPr>
        <w:t xml:space="preserve"> </w:t>
      </w:r>
      <w:r w:rsidRPr="00A175E9">
        <w:rPr>
          <w:rFonts w:ascii="Times New Roman" w:hAnsi="Times New Roman" w:cs="Times New Roman"/>
          <w:sz w:val="24"/>
          <w:szCs w:val="24"/>
          <w:lang w:val="en-US"/>
        </w:rPr>
        <w:t>Items</w:t>
      </w:r>
      <w:r w:rsidRPr="00A175E9">
        <w:rPr>
          <w:rFonts w:ascii="Times New Roman" w:hAnsi="Times New Roman" w:cs="Times New Roman"/>
          <w:sz w:val="24"/>
          <w:szCs w:val="24"/>
        </w:rPr>
        <w:t xml:space="preserve"> </w:t>
      </w:r>
      <w:r w:rsidRPr="00A175E9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Pr="00A175E9">
        <w:rPr>
          <w:rFonts w:ascii="Times New Roman" w:hAnsi="Times New Roman" w:cs="Times New Roman"/>
          <w:sz w:val="24"/>
          <w:szCs w:val="24"/>
        </w:rPr>
        <w:t xml:space="preserve"> </w:t>
      </w:r>
      <w:r w:rsidRPr="00A175E9">
        <w:rPr>
          <w:rFonts w:ascii="Times New Roman" w:hAnsi="Times New Roman" w:cs="Times New Roman"/>
          <w:sz w:val="24"/>
          <w:szCs w:val="24"/>
          <w:lang w:val="en-US"/>
        </w:rPr>
        <w:t>Systematic</w:t>
      </w:r>
      <w:r w:rsidRPr="00A175E9">
        <w:rPr>
          <w:rFonts w:ascii="Times New Roman" w:hAnsi="Times New Roman" w:cs="Times New Roman"/>
          <w:sz w:val="24"/>
          <w:szCs w:val="24"/>
        </w:rPr>
        <w:t xml:space="preserve"> </w:t>
      </w:r>
      <w:r w:rsidRPr="00A175E9">
        <w:rPr>
          <w:rFonts w:ascii="Times New Roman" w:hAnsi="Times New Roman" w:cs="Times New Roman"/>
          <w:sz w:val="24"/>
          <w:szCs w:val="24"/>
          <w:lang w:val="en-US"/>
        </w:rPr>
        <w:t>Reviews</w:t>
      </w:r>
      <w:r w:rsidRPr="00A175E9">
        <w:rPr>
          <w:rFonts w:ascii="Times New Roman" w:hAnsi="Times New Roman" w:cs="Times New Roman"/>
          <w:sz w:val="24"/>
          <w:szCs w:val="24"/>
        </w:rPr>
        <w:t xml:space="preserve"> </w:t>
      </w:r>
      <w:r w:rsidRPr="00A175E9"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Pr="00A175E9">
        <w:rPr>
          <w:rFonts w:ascii="Times New Roman" w:hAnsi="Times New Roman" w:cs="Times New Roman"/>
          <w:sz w:val="24"/>
          <w:szCs w:val="24"/>
        </w:rPr>
        <w:t xml:space="preserve"> </w:t>
      </w:r>
      <w:r w:rsidRPr="00A175E9">
        <w:rPr>
          <w:rFonts w:ascii="Times New Roman" w:hAnsi="Times New Roman" w:cs="Times New Roman"/>
          <w:sz w:val="24"/>
          <w:szCs w:val="24"/>
          <w:lang w:val="en-US"/>
        </w:rPr>
        <w:t>Meta</w:t>
      </w:r>
      <w:r w:rsidRPr="00A175E9">
        <w:rPr>
          <w:rFonts w:ascii="Times New Roman" w:hAnsi="Times New Roman" w:cs="Times New Roman"/>
          <w:sz w:val="24"/>
          <w:szCs w:val="24"/>
        </w:rPr>
        <w:t>-</w:t>
      </w:r>
      <w:r w:rsidRPr="00A175E9">
        <w:rPr>
          <w:rFonts w:ascii="Times New Roman" w:hAnsi="Times New Roman" w:cs="Times New Roman"/>
          <w:sz w:val="24"/>
          <w:szCs w:val="24"/>
          <w:lang w:val="en-US"/>
        </w:rPr>
        <w:t>Analyses</w:t>
      </w:r>
      <w:r w:rsidR="00292BB2" w:rsidRPr="00A175E9">
        <w:rPr>
          <w:rFonts w:ascii="Times New Roman" w:hAnsi="Times New Roman" w:cs="Times New Roman"/>
          <w:sz w:val="24"/>
          <w:szCs w:val="24"/>
        </w:rPr>
        <w:t xml:space="preserve"> (Предпочтительные параметры отч</w:t>
      </w:r>
      <w:r w:rsidR="0097715E">
        <w:rPr>
          <w:rFonts w:ascii="Times New Roman" w:hAnsi="Times New Roman" w:cs="Times New Roman"/>
          <w:sz w:val="24"/>
          <w:szCs w:val="24"/>
        </w:rPr>
        <w:t>ё</w:t>
      </w:r>
      <w:r w:rsidR="00292BB2" w:rsidRPr="00A175E9">
        <w:rPr>
          <w:rFonts w:ascii="Times New Roman" w:hAnsi="Times New Roman" w:cs="Times New Roman"/>
          <w:sz w:val="24"/>
          <w:szCs w:val="24"/>
        </w:rPr>
        <w:t>тности для систематических обзоров и метаанализов</w:t>
      </w:r>
      <w:r w:rsidRPr="00A175E9">
        <w:rPr>
          <w:rFonts w:ascii="Times New Roman" w:hAnsi="Times New Roman" w:cs="Times New Roman"/>
          <w:sz w:val="24"/>
          <w:szCs w:val="24"/>
        </w:rPr>
        <w:t>)</w:t>
      </w:r>
      <w:r w:rsidR="00292BB2" w:rsidRPr="00A175E9">
        <w:rPr>
          <w:rFonts w:ascii="Times New Roman" w:hAnsi="Times New Roman" w:cs="Times New Roman"/>
          <w:sz w:val="24"/>
          <w:szCs w:val="24"/>
        </w:rPr>
        <w:t>)</w:t>
      </w:r>
      <w:r w:rsidR="0097715E">
        <w:rPr>
          <w:rFonts w:ascii="Times New Roman" w:hAnsi="Times New Roman" w:cs="Times New Roman"/>
          <w:sz w:val="24"/>
          <w:szCs w:val="24"/>
        </w:rPr>
        <w:t>.</w:t>
      </w:r>
    </w:p>
    <w:p w14:paraId="79EE4C7A" w14:textId="4AC3DADF" w:rsidR="00642B04" w:rsidRPr="00292BB2" w:rsidRDefault="00642B04" w:rsidP="007312D9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0089973" w14:textId="4DACD182" w:rsidR="00687B6F" w:rsidRDefault="00687B6F" w:rsidP="007312D9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065B5">
        <w:rPr>
          <w:rFonts w:ascii="Times New Roman" w:hAnsi="Times New Roman" w:cs="Times New Roman"/>
          <w:bCs/>
          <w:sz w:val="24"/>
          <w:szCs w:val="24"/>
        </w:rPr>
        <w:t>Правила оформления систематического обзора</w:t>
      </w:r>
    </w:p>
    <w:p w14:paraId="47E9102E" w14:textId="77777777" w:rsidR="00BB39DB" w:rsidRPr="006065B5" w:rsidRDefault="00BB39DB" w:rsidP="007312D9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39D38CB" w14:textId="56493BE2" w:rsidR="00687B6F" w:rsidRDefault="006065B5" w:rsidP="007312D9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Обзор должен состоять из следующих </w:t>
      </w:r>
      <w:r w:rsidR="00A175E9">
        <w:rPr>
          <w:rFonts w:ascii="Times New Roman" w:hAnsi="Times New Roman" w:cs="Times New Roman"/>
          <w:bCs/>
          <w:sz w:val="24"/>
          <w:szCs w:val="24"/>
        </w:rPr>
        <w:t>пунктов</w:t>
      </w:r>
      <w:r>
        <w:rPr>
          <w:rFonts w:ascii="Times New Roman" w:hAnsi="Times New Roman" w:cs="Times New Roman"/>
          <w:bCs/>
          <w:sz w:val="24"/>
          <w:szCs w:val="24"/>
        </w:rPr>
        <w:t xml:space="preserve">: введение, материалы и методы, разделы </w:t>
      </w:r>
      <w:r w:rsidR="000F5AFD">
        <w:rPr>
          <w:rFonts w:ascii="Times New Roman" w:hAnsi="Times New Roman" w:cs="Times New Roman"/>
          <w:bCs/>
          <w:sz w:val="24"/>
          <w:szCs w:val="24"/>
        </w:rPr>
        <w:t xml:space="preserve">(главы) </w:t>
      </w:r>
      <w:r>
        <w:rPr>
          <w:rFonts w:ascii="Times New Roman" w:hAnsi="Times New Roman" w:cs="Times New Roman"/>
          <w:bCs/>
          <w:sz w:val="24"/>
          <w:szCs w:val="24"/>
        </w:rPr>
        <w:t xml:space="preserve">обзора и заключение. </w:t>
      </w:r>
    </w:p>
    <w:p w14:paraId="578ECD67" w14:textId="0849E591" w:rsidR="00687B6F" w:rsidRPr="006065B5" w:rsidRDefault="00A175E9" w:rsidP="007312D9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1) </w:t>
      </w:r>
      <w:r w:rsidR="000F5AFD">
        <w:rPr>
          <w:rFonts w:ascii="Times New Roman" w:hAnsi="Times New Roman" w:cs="Times New Roman"/>
          <w:bCs/>
          <w:sz w:val="24"/>
          <w:szCs w:val="24"/>
        </w:rPr>
        <w:t xml:space="preserve">В введении </w:t>
      </w:r>
      <w:r w:rsidR="00B16A8C">
        <w:rPr>
          <w:rFonts w:ascii="Times New Roman" w:hAnsi="Times New Roman" w:cs="Times New Roman"/>
          <w:bCs/>
          <w:sz w:val="24"/>
          <w:szCs w:val="24"/>
        </w:rPr>
        <w:t xml:space="preserve">обзора </w:t>
      </w:r>
      <w:r w:rsidR="000F5AFD">
        <w:rPr>
          <w:rFonts w:ascii="Times New Roman" w:hAnsi="Times New Roman" w:cs="Times New Roman"/>
          <w:bCs/>
          <w:sz w:val="24"/>
          <w:szCs w:val="24"/>
        </w:rPr>
        <w:t>необходимо сформулировать основной вопрос</w:t>
      </w:r>
      <w:r w:rsidR="00B16A8C">
        <w:rPr>
          <w:rFonts w:ascii="Times New Roman" w:hAnsi="Times New Roman" w:cs="Times New Roman"/>
          <w:bCs/>
          <w:sz w:val="24"/>
          <w:szCs w:val="24"/>
        </w:rPr>
        <w:t>,</w:t>
      </w:r>
      <w:r w:rsidR="000F5AFD">
        <w:rPr>
          <w:rFonts w:ascii="Times New Roman" w:hAnsi="Times New Roman" w:cs="Times New Roman"/>
          <w:bCs/>
          <w:sz w:val="24"/>
          <w:szCs w:val="24"/>
        </w:rPr>
        <w:t xml:space="preserve"> обсуждаемый в обзоре.</w:t>
      </w:r>
    </w:p>
    <w:p w14:paraId="3BE44B2E" w14:textId="56B07786" w:rsidR="007312D9" w:rsidRPr="006065B5" w:rsidRDefault="00A175E9" w:rsidP="006065B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</w:t>
      </w:r>
      <w:r w:rsidR="006065B5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7312D9" w:rsidRPr="006065B5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6065B5" w:rsidRPr="006065B5">
        <w:rPr>
          <w:rFonts w:ascii="Times New Roman" w:hAnsi="Times New Roman" w:cs="Times New Roman"/>
          <w:bCs/>
          <w:sz w:val="24"/>
          <w:szCs w:val="24"/>
        </w:rPr>
        <w:t>разделе «</w:t>
      </w:r>
      <w:r w:rsidR="00F7117A">
        <w:rPr>
          <w:rFonts w:ascii="Times New Roman" w:hAnsi="Times New Roman" w:cs="Times New Roman"/>
          <w:bCs/>
          <w:sz w:val="24"/>
          <w:szCs w:val="24"/>
        </w:rPr>
        <w:t>М</w:t>
      </w:r>
      <w:r w:rsidR="006065B5" w:rsidRPr="006065B5">
        <w:rPr>
          <w:rFonts w:ascii="Times New Roman" w:hAnsi="Times New Roman" w:cs="Times New Roman"/>
          <w:bCs/>
          <w:sz w:val="24"/>
          <w:szCs w:val="24"/>
        </w:rPr>
        <w:t xml:space="preserve">атериалы и методы» </w:t>
      </w:r>
      <w:r w:rsidR="007312D9" w:rsidRPr="006065B5">
        <w:rPr>
          <w:rFonts w:ascii="Times New Roman" w:hAnsi="Times New Roman" w:cs="Times New Roman"/>
          <w:bCs/>
          <w:sz w:val="24"/>
          <w:szCs w:val="24"/>
        </w:rPr>
        <w:t>необходимо указать, что о</w:t>
      </w:r>
      <w:r w:rsidR="007312D9" w:rsidRPr="006065B5">
        <w:rPr>
          <w:rFonts w:ascii="Times New Roman" w:hAnsi="Times New Roman" w:cs="Times New Roman"/>
          <w:sz w:val="24"/>
          <w:szCs w:val="24"/>
        </w:rPr>
        <w:t>бзор основывался на анализе публикаций, связанных с оценкой различных подходов к выбору операционного доступа.</w:t>
      </w:r>
    </w:p>
    <w:p w14:paraId="07A45FE9" w14:textId="7D40890D" w:rsidR="007312D9" w:rsidRPr="006065B5" w:rsidRDefault="007312D9" w:rsidP="007312D9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92BB2">
        <w:rPr>
          <w:rFonts w:ascii="Times New Roman" w:hAnsi="Times New Roman" w:cs="Times New Roman"/>
          <w:b/>
          <w:i/>
          <w:iCs/>
          <w:sz w:val="24"/>
          <w:szCs w:val="24"/>
        </w:rPr>
        <w:t>Например</w:t>
      </w:r>
      <w:r w:rsidRPr="006065B5">
        <w:rPr>
          <w:rFonts w:ascii="Times New Roman" w:hAnsi="Times New Roman" w:cs="Times New Roman"/>
          <w:i/>
          <w:iCs/>
          <w:sz w:val="24"/>
          <w:szCs w:val="24"/>
        </w:rPr>
        <w:t xml:space="preserve">, для проведения систематического анализа были использованы электронные библиографические базы данных: </w:t>
      </w:r>
      <w:r w:rsidRPr="006065B5">
        <w:rPr>
          <w:rFonts w:ascii="Times New Roman" w:hAnsi="Times New Roman" w:cs="Times New Roman"/>
          <w:i/>
          <w:iCs/>
          <w:sz w:val="24"/>
          <w:szCs w:val="24"/>
          <w:lang w:val="en-US"/>
        </w:rPr>
        <w:t>Pu</w:t>
      </w:r>
      <w:r w:rsidR="00292BB2">
        <w:rPr>
          <w:rFonts w:ascii="Times New Roman" w:hAnsi="Times New Roman" w:cs="Times New Roman"/>
          <w:i/>
          <w:iCs/>
          <w:sz w:val="24"/>
          <w:szCs w:val="24"/>
          <w:lang w:val="en-US"/>
        </w:rPr>
        <w:t>b</w:t>
      </w:r>
      <w:r w:rsidRPr="006065B5">
        <w:rPr>
          <w:rFonts w:ascii="Times New Roman" w:hAnsi="Times New Roman" w:cs="Times New Roman"/>
          <w:i/>
          <w:iCs/>
          <w:sz w:val="24"/>
          <w:szCs w:val="24"/>
          <w:lang w:val="en-US"/>
        </w:rPr>
        <w:t>Med</w:t>
      </w:r>
      <w:r w:rsidRPr="006065B5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C8034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80342">
        <w:rPr>
          <w:rFonts w:ascii="Times New Roman" w:hAnsi="Times New Roman" w:cs="Times New Roman"/>
          <w:i/>
          <w:iCs/>
          <w:sz w:val="24"/>
          <w:szCs w:val="24"/>
          <w:lang w:val="en-US"/>
        </w:rPr>
        <w:t>Cochrane</w:t>
      </w:r>
      <w:r w:rsidR="00C80342" w:rsidRPr="00C80342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6065B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065B5">
        <w:rPr>
          <w:rFonts w:ascii="Times New Roman" w:hAnsi="Times New Roman" w:cs="Times New Roman"/>
          <w:i/>
          <w:iCs/>
          <w:sz w:val="24"/>
          <w:szCs w:val="24"/>
          <w:lang w:val="en-US"/>
        </w:rPr>
        <w:t>Scopus</w:t>
      </w:r>
      <w:r w:rsidRPr="006065B5">
        <w:rPr>
          <w:rFonts w:ascii="Times New Roman" w:hAnsi="Times New Roman" w:cs="Times New Roman"/>
          <w:i/>
          <w:iCs/>
          <w:sz w:val="24"/>
          <w:szCs w:val="24"/>
        </w:rPr>
        <w:t xml:space="preserve"> (если есть доступ), российская база: </w:t>
      </w:r>
      <w:proofErr w:type="spellStart"/>
      <w:r w:rsidRPr="006065B5">
        <w:rPr>
          <w:rFonts w:ascii="Times New Roman" w:hAnsi="Times New Roman" w:cs="Times New Roman"/>
          <w:i/>
          <w:iCs/>
          <w:sz w:val="24"/>
          <w:szCs w:val="24"/>
          <w:lang w:val="en-US"/>
        </w:rPr>
        <w:t>eLibrary</w:t>
      </w:r>
      <w:proofErr w:type="spellEnd"/>
      <w:r w:rsidRPr="006065B5">
        <w:rPr>
          <w:rFonts w:ascii="Times New Roman" w:hAnsi="Times New Roman" w:cs="Times New Roman"/>
          <w:i/>
          <w:iCs/>
          <w:sz w:val="24"/>
          <w:szCs w:val="24"/>
        </w:rPr>
        <w:t>.</w:t>
      </w:r>
      <w:proofErr w:type="spellStart"/>
      <w:r w:rsidRPr="006065B5">
        <w:rPr>
          <w:rFonts w:ascii="Times New Roman" w:hAnsi="Times New Roman" w:cs="Times New Roman"/>
          <w:i/>
          <w:iCs/>
          <w:sz w:val="24"/>
          <w:szCs w:val="24"/>
          <w:lang w:val="en-US"/>
        </w:rPr>
        <w:t>ru</w:t>
      </w:r>
      <w:proofErr w:type="spellEnd"/>
      <w:r w:rsidRPr="006065B5">
        <w:rPr>
          <w:rFonts w:ascii="Times New Roman" w:hAnsi="Times New Roman" w:cs="Times New Roman"/>
          <w:i/>
          <w:iCs/>
          <w:sz w:val="24"/>
          <w:szCs w:val="24"/>
        </w:rPr>
        <w:t xml:space="preserve"> и т.</w:t>
      </w:r>
      <w:r w:rsidR="00F711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065B5">
        <w:rPr>
          <w:rFonts w:ascii="Times New Roman" w:hAnsi="Times New Roman" w:cs="Times New Roman"/>
          <w:i/>
          <w:iCs/>
          <w:sz w:val="24"/>
          <w:szCs w:val="24"/>
        </w:rPr>
        <w:t>д. В обзор включались статьи с преимущественной глубиной до 5 лет и некоторые более давние публикации, играющие значительную роль в сравнительной оценке состояния данной проблемы с исследованиями прошлых лет.</w:t>
      </w:r>
      <w:r w:rsidRPr="006065B5">
        <w:rPr>
          <w:rFonts w:ascii="Times New Roman" w:hAnsi="Times New Roman" w:cs="Times New Roman"/>
          <w:sz w:val="24"/>
          <w:szCs w:val="24"/>
        </w:rPr>
        <w:t xml:space="preserve"> </w:t>
      </w:r>
      <w:r w:rsidRPr="006065B5">
        <w:rPr>
          <w:rFonts w:ascii="Times New Roman" w:hAnsi="Times New Roman" w:cs="Times New Roman"/>
          <w:i/>
          <w:iCs/>
          <w:sz w:val="24"/>
          <w:szCs w:val="24"/>
        </w:rPr>
        <w:t xml:space="preserve">Стратегия поиска той или иной публикации основывалась на совокупности ключевых слов. Базовыми строками </w:t>
      </w:r>
      <w:r w:rsidRPr="006065B5">
        <w:rPr>
          <w:rFonts w:ascii="Times New Roman" w:hAnsi="Times New Roman" w:cs="Times New Roman"/>
          <w:i/>
          <w:iCs/>
          <w:sz w:val="24"/>
          <w:szCs w:val="24"/>
        </w:rPr>
        <w:lastRenderedPageBreak/>
        <w:t xml:space="preserve">для </w:t>
      </w:r>
      <w:r w:rsidRPr="006065B5">
        <w:rPr>
          <w:rFonts w:ascii="Times New Roman" w:hAnsi="Times New Roman" w:cs="Times New Roman"/>
          <w:i/>
          <w:iCs/>
          <w:sz w:val="24"/>
          <w:szCs w:val="24"/>
          <w:lang w:val="en-US"/>
        </w:rPr>
        <w:t>PubMed</w:t>
      </w:r>
      <w:r w:rsidRPr="006065B5">
        <w:rPr>
          <w:rFonts w:ascii="Times New Roman" w:hAnsi="Times New Roman" w:cs="Times New Roman"/>
          <w:i/>
          <w:iCs/>
          <w:sz w:val="24"/>
          <w:szCs w:val="24"/>
        </w:rPr>
        <w:t xml:space="preserve"> являлись</w:t>
      </w:r>
      <w:proofErr w:type="gramStart"/>
      <w:r w:rsidR="00A175E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065B5">
        <w:rPr>
          <w:rFonts w:ascii="Times New Roman" w:hAnsi="Times New Roman" w:cs="Times New Roman"/>
          <w:i/>
          <w:iCs/>
          <w:sz w:val="24"/>
          <w:szCs w:val="24"/>
        </w:rPr>
        <w:t>….</w:t>
      </w:r>
      <w:proofErr w:type="gramEnd"/>
      <w:r w:rsidR="00687B6F" w:rsidRPr="006065B5">
        <w:rPr>
          <w:rFonts w:ascii="Times New Roman" w:hAnsi="Times New Roman" w:cs="Times New Roman"/>
          <w:i/>
          <w:iCs/>
          <w:sz w:val="24"/>
          <w:szCs w:val="24"/>
        </w:rPr>
        <w:t>;</w:t>
      </w:r>
      <w:r w:rsidRPr="006065B5">
        <w:rPr>
          <w:rFonts w:ascii="Times New Roman" w:hAnsi="Times New Roman" w:cs="Times New Roman"/>
          <w:i/>
          <w:iCs/>
          <w:sz w:val="24"/>
          <w:szCs w:val="24"/>
        </w:rPr>
        <w:t xml:space="preserve"> для </w:t>
      </w:r>
      <w:proofErr w:type="spellStart"/>
      <w:proofErr w:type="gramStart"/>
      <w:r w:rsidRPr="006065B5">
        <w:rPr>
          <w:rFonts w:ascii="Times New Roman" w:hAnsi="Times New Roman" w:cs="Times New Roman"/>
          <w:i/>
          <w:iCs/>
          <w:sz w:val="24"/>
          <w:szCs w:val="24"/>
          <w:lang w:val="en-US"/>
        </w:rPr>
        <w:t>eLibrary</w:t>
      </w:r>
      <w:proofErr w:type="spellEnd"/>
      <w:r w:rsidRPr="006065B5">
        <w:rPr>
          <w:rFonts w:ascii="Times New Roman" w:hAnsi="Times New Roman" w:cs="Times New Roman"/>
          <w:i/>
          <w:iCs/>
          <w:sz w:val="24"/>
          <w:szCs w:val="24"/>
        </w:rPr>
        <w:t>.</w:t>
      </w:r>
      <w:proofErr w:type="spellStart"/>
      <w:r w:rsidRPr="006065B5">
        <w:rPr>
          <w:rFonts w:ascii="Times New Roman" w:hAnsi="Times New Roman" w:cs="Times New Roman"/>
          <w:i/>
          <w:iCs/>
          <w:sz w:val="24"/>
          <w:szCs w:val="24"/>
          <w:lang w:val="en-US"/>
        </w:rPr>
        <w:t>ru</w:t>
      </w:r>
      <w:proofErr w:type="spellEnd"/>
      <w:r w:rsidRPr="006065B5">
        <w:rPr>
          <w:rFonts w:ascii="Times New Roman" w:hAnsi="Times New Roman" w:cs="Times New Roman"/>
          <w:i/>
          <w:iCs/>
          <w:sz w:val="24"/>
          <w:szCs w:val="24"/>
        </w:rPr>
        <w:t>…..</w:t>
      </w:r>
      <w:proofErr w:type="gramEnd"/>
      <w:r w:rsidRPr="006065B5">
        <w:rPr>
          <w:rFonts w:ascii="Times New Roman" w:hAnsi="Times New Roman" w:cs="Times New Roman"/>
          <w:i/>
          <w:iCs/>
          <w:sz w:val="24"/>
          <w:szCs w:val="24"/>
        </w:rPr>
        <w:t xml:space="preserve"> и т.д.</w:t>
      </w:r>
      <w:r w:rsidR="006065B5">
        <w:rPr>
          <w:rFonts w:ascii="Times New Roman" w:hAnsi="Times New Roman" w:cs="Times New Roman"/>
          <w:i/>
          <w:iCs/>
          <w:sz w:val="24"/>
          <w:szCs w:val="24"/>
        </w:rPr>
        <w:t xml:space="preserve"> При необходимости д</w:t>
      </w:r>
      <w:r w:rsidRPr="006065B5">
        <w:rPr>
          <w:rFonts w:ascii="Times New Roman" w:hAnsi="Times New Roman" w:cs="Times New Roman"/>
          <w:i/>
          <w:iCs/>
          <w:sz w:val="24"/>
          <w:szCs w:val="24"/>
        </w:rPr>
        <w:t>обавить дополнительные ключевые слова по разделам обзора</w:t>
      </w:r>
      <w:r w:rsidR="00687B6F" w:rsidRPr="006065B5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64C1B661" w14:textId="5A1E9F12" w:rsidR="007312D9" w:rsidRDefault="007312D9" w:rsidP="007312D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65B5">
        <w:rPr>
          <w:rFonts w:ascii="Times New Roman" w:hAnsi="Times New Roman" w:cs="Times New Roman"/>
          <w:sz w:val="24"/>
          <w:szCs w:val="24"/>
        </w:rPr>
        <w:t xml:space="preserve"> </w:t>
      </w:r>
      <w:r w:rsidR="00A175E9">
        <w:rPr>
          <w:rFonts w:ascii="Times New Roman" w:hAnsi="Times New Roman" w:cs="Times New Roman"/>
          <w:sz w:val="24"/>
          <w:szCs w:val="24"/>
        </w:rPr>
        <w:t>3</w:t>
      </w:r>
      <w:r w:rsidRPr="006065B5">
        <w:rPr>
          <w:rFonts w:ascii="Times New Roman" w:hAnsi="Times New Roman" w:cs="Times New Roman"/>
          <w:sz w:val="24"/>
          <w:szCs w:val="24"/>
        </w:rPr>
        <w:t>)</w:t>
      </w:r>
      <w:r w:rsidR="00292BB2" w:rsidRPr="00292BB2">
        <w:rPr>
          <w:rFonts w:ascii="Times New Roman" w:hAnsi="Times New Roman" w:cs="Times New Roman"/>
          <w:sz w:val="24"/>
          <w:szCs w:val="24"/>
        </w:rPr>
        <w:t xml:space="preserve"> </w:t>
      </w:r>
      <w:r w:rsidRPr="006065B5">
        <w:rPr>
          <w:rFonts w:ascii="Times New Roman" w:hAnsi="Times New Roman" w:cs="Times New Roman"/>
          <w:sz w:val="24"/>
          <w:szCs w:val="24"/>
        </w:rPr>
        <w:t>Определить пошаговые этапы поиска публикаций по</w:t>
      </w:r>
      <w:r w:rsidR="00687B6F" w:rsidRPr="006065B5">
        <w:rPr>
          <w:rFonts w:ascii="Times New Roman" w:hAnsi="Times New Roman" w:cs="Times New Roman"/>
          <w:sz w:val="24"/>
          <w:szCs w:val="24"/>
        </w:rPr>
        <w:t xml:space="preserve"> </w:t>
      </w:r>
      <w:r w:rsidRPr="006065B5">
        <w:rPr>
          <w:rFonts w:ascii="Times New Roman" w:hAnsi="Times New Roman" w:cs="Times New Roman"/>
          <w:sz w:val="24"/>
          <w:szCs w:val="24"/>
        </w:rPr>
        <w:t>данной теме в процессе идентификации включ</w:t>
      </w:r>
      <w:r w:rsidR="00F7117A">
        <w:rPr>
          <w:rFonts w:ascii="Times New Roman" w:hAnsi="Times New Roman" w:cs="Times New Roman"/>
          <w:sz w:val="24"/>
          <w:szCs w:val="24"/>
        </w:rPr>
        <w:t>ё</w:t>
      </w:r>
      <w:r w:rsidRPr="006065B5">
        <w:rPr>
          <w:rFonts w:ascii="Times New Roman" w:hAnsi="Times New Roman" w:cs="Times New Roman"/>
          <w:sz w:val="24"/>
          <w:szCs w:val="24"/>
        </w:rPr>
        <w:t xml:space="preserve">нных в обзор источников в соответствии с </w:t>
      </w:r>
      <w:r w:rsidR="000F5AFD">
        <w:rPr>
          <w:rFonts w:ascii="Times New Roman" w:hAnsi="Times New Roman" w:cs="Times New Roman"/>
          <w:sz w:val="24"/>
          <w:szCs w:val="24"/>
        </w:rPr>
        <w:t>протоколом</w:t>
      </w:r>
      <w:r w:rsidRPr="006065B5">
        <w:rPr>
          <w:rFonts w:ascii="Times New Roman" w:hAnsi="Times New Roman" w:cs="Times New Roman"/>
          <w:sz w:val="24"/>
          <w:szCs w:val="24"/>
        </w:rPr>
        <w:t xml:space="preserve"> </w:t>
      </w:r>
      <w:r w:rsidRPr="006065B5">
        <w:rPr>
          <w:rFonts w:ascii="Times New Roman" w:hAnsi="Times New Roman" w:cs="Times New Roman"/>
          <w:sz w:val="24"/>
          <w:szCs w:val="24"/>
          <w:lang w:val="en-US"/>
        </w:rPr>
        <w:t>PRISMA</w:t>
      </w:r>
      <w:r w:rsidRPr="006065B5">
        <w:rPr>
          <w:rFonts w:ascii="Times New Roman" w:hAnsi="Times New Roman" w:cs="Times New Roman"/>
          <w:sz w:val="24"/>
          <w:szCs w:val="24"/>
        </w:rPr>
        <w:t>.</w:t>
      </w:r>
    </w:p>
    <w:p w14:paraId="46069F9F" w14:textId="77777777" w:rsidR="00A175E9" w:rsidRDefault="007312D9" w:rsidP="007312D9">
      <w:pPr>
        <w:pStyle w:val="a7"/>
        <w:spacing w:after="0" w:line="360" w:lineRule="auto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92BB2">
        <w:rPr>
          <w:rFonts w:ascii="Times New Roman" w:hAnsi="Times New Roman" w:cs="Times New Roman"/>
          <w:b/>
          <w:i/>
          <w:iCs/>
          <w:sz w:val="24"/>
          <w:szCs w:val="24"/>
        </w:rPr>
        <w:t>Пример</w:t>
      </w:r>
      <w:r w:rsidRPr="006065B5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767E8D70" w14:textId="3CE2EED1" w:rsidR="007312D9" w:rsidRPr="006065B5" w:rsidRDefault="007312D9" w:rsidP="007312D9">
      <w:pPr>
        <w:pStyle w:val="a7"/>
        <w:spacing w:after="0" w:line="360" w:lineRule="auto"/>
        <w:ind w:left="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065B5">
        <w:rPr>
          <w:rFonts w:ascii="Times New Roman" w:hAnsi="Times New Roman" w:cs="Times New Roman"/>
          <w:i/>
          <w:iCs/>
          <w:sz w:val="24"/>
          <w:szCs w:val="24"/>
        </w:rPr>
        <w:t xml:space="preserve">1 шаг. В вышеперечисленных поисковых системах было найдено: в </w:t>
      </w:r>
      <w:r w:rsidRPr="006065B5">
        <w:rPr>
          <w:rFonts w:ascii="Times New Roman" w:hAnsi="Times New Roman" w:cs="Times New Roman"/>
          <w:i/>
          <w:iCs/>
          <w:sz w:val="24"/>
          <w:szCs w:val="24"/>
          <w:lang w:val="en-US"/>
        </w:rPr>
        <w:t>PubMed</w:t>
      </w:r>
      <w:r w:rsidRPr="006065B5">
        <w:rPr>
          <w:rFonts w:ascii="Times New Roman" w:hAnsi="Times New Roman" w:cs="Times New Roman"/>
          <w:i/>
          <w:iCs/>
          <w:sz w:val="24"/>
          <w:szCs w:val="24"/>
        </w:rPr>
        <w:t xml:space="preserve"> – 1823, в </w:t>
      </w:r>
      <w:r w:rsidRPr="006065B5">
        <w:rPr>
          <w:rFonts w:ascii="Times New Roman" w:hAnsi="Times New Roman" w:cs="Times New Roman"/>
          <w:i/>
          <w:iCs/>
          <w:sz w:val="24"/>
          <w:szCs w:val="24"/>
          <w:lang w:val="en-US"/>
        </w:rPr>
        <w:t>Scopus</w:t>
      </w:r>
      <w:r w:rsidRPr="006065B5">
        <w:rPr>
          <w:rFonts w:ascii="Times New Roman" w:hAnsi="Times New Roman" w:cs="Times New Roman"/>
          <w:i/>
          <w:iCs/>
          <w:sz w:val="24"/>
          <w:szCs w:val="24"/>
        </w:rPr>
        <w:t xml:space="preserve"> - 2849, в </w:t>
      </w:r>
      <w:proofErr w:type="spellStart"/>
      <w:r w:rsidRPr="006065B5">
        <w:rPr>
          <w:rFonts w:ascii="Times New Roman" w:hAnsi="Times New Roman" w:cs="Times New Roman"/>
          <w:i/>
          <w:iCs/>
          <w:sz w:val="24"/>
          <w:szCs w:val="24"/>
          <w:lang w:val="en-US"/>
        </w:rPr>
        <w:t>eLibrary</w:t>
      </w:r>
      <w:proofErr w:type="spellEnd"/>
      <w:r w:rsidRPr="006065B5">
        <w:rPr>
          <w:rFonts w:ascii="Times New Roman" w:hAnsi="Times New Roman" w:cs="Times New Roman"/>
          <w:i/>
          <w:iCs/>
          <w:sz w:val="24"/>
          <w:szCs w:val="24"/>
        </w:rPr>
        <w:t>.</w:t>
      </w:r>
      <w:proofErr w:type="spellStart"/>
      <w:r w:rsidRPr="006065B5">
        <w:rPr>
          <w:rFonts w:ascii="Times New Roman" w:hAnsi="Times New Roman" w:cs="Times New Roman"/>
          <w:i/>
          <w:iCs/>
          <w:sz w:val="24"/>
          <w:szCs w:val="24"/>
          <w:lang w:val="en-US"/>
        </w:rPr>
        <w:t>ru</w:t>
      </w:r>
      <w:proofErr w:type="spellEnd"/>
      <w:r w:rsidRPr="006065B5">
        <w:rPr>
          <w:rFonts w:ascii="Times New Roman" w:hAnsi="Times New Roman" w:cs="Times New Roman"/>
          <w:i/>
          <w:iCs/>
          <w:sz w:val="24"/>
          <w:szCs w:val="24"/>
        </w:rPr>
        <w:t xml:space="preserve"> – 277 публикаций, из них </w:t>
      </w:r>
      <w:r w:rsidR="00F7117A" w:rsidRPr="006065B5">
        <w:rPr>
          <w:rFonts w:ascii="Times New Roman" w:hAnsi="Times New Roman" w:cs="Times New Roman"/>
          <w:i/>
          <w:iCs/>
          <w:sz w:val="24"/>
          <w:szCs w:val="24"/>
        </w:rPr>
        <w:t>2820</w:t>
      </w:r>
      <w:r w:rsidR="00F711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065B5">
        <w:rPr>
          <w:rFonts w:ascii="Times New Roman" w:hAnsi="Times New Roman" w:cs="Times New Roman"/>
          <w:i/>
          <w:iCs/>
          <w:sz w:val="24"/>
          <w:szCs w:val="24"/>
        </w:rPr>
        <w:t xml:space="preserve">дублирующих, после исключения которых  было идентифицировано 2129 статей, из них 162 </w:t>
      </w:r>
      <w:r w:rsidR="00F7117A">
        <w:rPr>
          <w:rFonts w:ascii="Times New Roman" w:hAnsi="Times New Roman" w:cs="Times New Roman"/>
          <w:i/>
          <w:iCs/>
          <w:sz w:val="24"/>
          <w:szCs w:val="24"/>
        </w:rPr>
        <w:t xml:space="preserve">– </w:t>
      </w:r>
      <w:r w:rsidRPr="006065B5">
        <w:rPr>
          <w:rFonts w:ascii="Times New Roman" w:hAnsi="Times New Roman" w:cs="Times New Roman"/>
          <w:i/>
          <w:iCs/>
          <w:sz w:val="24"/>
          <w:szCs w:val="24"/>
        </w:rPr>
        <w:t>на русском языке и 1967 – на английском.</w:t>
      </w:r>
    </w:p>
    <w:p w14:paraId="7004F899" w14:textId="1CD8404F" w:rsidR="007312D9" w:rsidRPr="006065B5" w:rsidRDefault="007312D9" w:rsidP="007312D9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065B5">
        <w:rPr>
          <w:rFonts w:ascii="Times New Roman" w:hAnsi="Times New Roman" w:cs="Times New Roman"/>
          <w:i/>
          <w:iCs/>
          <w:sz w:val="24"/>
          <w:szCs w:val="24"/>
        </w:rPr>
        <w:t>2 шаг. Из этого списка публикаций были исключены статьи, не</w:t>
      </w:r>
      <w:r w:rsidR="00F711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065B5">
        <w:rPr>
          <w:rFonts w:ascii="Times New Roman" w:hAnsi="Times New Roman" w:cs="Times New Roman"/>
          <w:i/>
          <w:iCs/>
          <w:sz w:val="24"/>
          <w:szCs w:val="24"/>
        </w:rPr>
        <w:t xml:space="preserve">соответствующие критериям включения, </w:t>
      </w:r>
      <w:r w:rsidR="00F7117A">
        <w:rPr>
          <w:rFonts w:ascii="Times New Roman" w:hAnsi="Times New Roman" w:cs="Times New Roman"/>
          <w:i/>
          <w:iCs/>
          <w:sz w:val="24"/>
          <w:szCs w:val="24"/>
        </w:rPr>
        <w:t xml:space="preserve">опубликованные </w:t>
      </w:r>
      <w:r w:rsidRPr="006065B5">
        <w:rPr>
          <w:rFonts w:ascii="Times New Roman" w:hAnsi="Times New Roman" w:cs="Times New Roman"/>
          <w:i/>
          <w:iCs/>
          <w:sz w:val="24"/>
          <w:szCs w:val="24"/>
        </w:rPr>
        <w:t>ранее 2020 года, за исключением некоторых публикаций, необходимых для понимания динамики исследования данной проблемы. Кроме того</w:t>
      </w:r>
      <w:r w:rsidR="00687B6F" w:rsidRPr="006065B5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6065B5">
        <w:rPr>
          <w:rFonts w:ascii="Times New Roman" w:hAnsi="Times New Roman" w:cs="Times New Roman"/>
          <w:i/>
          <w:iCs/>
          <w:sz w:val="24"/>
          <w:szCs w:val="24"/>
        </w:rPr>
        <w:t xml:space="preserve"> были исключены рандомизированные и </w:t>
      </w:r>
      <w:proofErr w:type="spellStart"/>
      <w:r w:rsidRPr="006065B5">
        <w:rPr>
          <w:rFonts w:ascii="Times New Roman" w:hAnsi="Times New Roman" w:cs="Times New Roman"/>
          <w:i/>
          <w:iCs/>
          <w:sz w:val="24"/>
          <w:szCs w:val="24"/>
        </w:rPr>
        <w:t>нерандомизированные</w:t>
      </w:r>
      <w:proofErr w:type="spellEnd"/>
      <w:r w:rsidRPr="006065B5">
        <w:rPr>
          <w:rFonts w:ascii="Times New Roman" w:hAnsi="Times New Roman" w:cs="Times New Roman"/>
          <w:i/>
          <w:iCs/>
          <w:sz w:val="24"/>
          <w:szCs w:val="24"/>
        </w:rPr>
        <w:t xml:space="preserve"> клинические исследования, посвящ</w:t>
      </w:r>
      <w:r w:rsidR="00F7117A">
        <w:rPr>
          <w:rFonts w:ascii="Times New Roman" w:hAnsi="Times New Roman" w:cs="Times New Roman"/>
          <w:i/>
          <w:iCs/>
          <w:sz w:val="24"/>
          <w:szCs w:val="24"/>
        </w:rPr>
        <w:t>ё</w:t>
      </w:r>
      <w:r w:rsidRPr="006065B5">
        <w:rPr>
          <w:rFonts w:ascii="Times New Roman" w:hAnsi="Times New Roman" w:cs="Times New Roman"/>
          <w:i/>
          <w:iCs/>
          <w:sz w:val="24"/>
          <w:szCs w:val="24"/>
        </w:rPr>
        <w:t>нные……, не</w:t>
      </w:r>
      <w:r w:rsidR="00F7117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065B5">
        <w:rPr>
          <w:rFonts w:ascii="Times New Roman" w:hAnsi="Times New Roman" w:cs="Times New Roman"/>
          <w:i/>
          <w:iCs/>
          <w:sz w:val="24"/>
          <w:szCs w:val="24"/>
        </w:rPr>
        <w:t>соответствующие обзору типы публикаций, исследования на животных, не отражающие тему данного обзора, остальные статьи, не</w:t>
      </w:r>
      <w:r w:rsidR="001B32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065B5">
        <w:rPr>
          <w:rFonts w:ascii="Times New Roman" w:hAnsi="Times New Roman" w:cs="Times New Roman"/>
          <w:i/>
          <w:iCs/>
          <w:sz w:val="24"/>
          <w:szCs w:val="24"/>
        </w:rPr>
        <w:t>связанные с темой обзора. После отбора осталось 509 источников, из которых 420 – на английском языке и 89 – на русском</w:t>
      </w:r>
    </w:p>
    <w:p w14:paraId="09C1E99D" w14:textId="1B9B3227" w:rsidR="007312D9" w:rsidRPr="006065B5" w:rsidRDefault="007312D9" w:rsidP="007312D9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065B5">
        <w:rPr>
          <w:rFonts w:ascii="Times New Roman" w:hAnsi="Times New Roman" w:cs="Times New Roman"/>
          <w:i/>
          <w:iCs/>
          <w:sz w:val="24"/>
          <w:szCs w:val="24"/>
        </w:rPr>
        <w:t xml:space="preserve">3 шаг. На </w:t>
      </w:r>
      <w:r w:rsidR="00A175E9">
        <w:rPr>
          <w:rFonts w:ascii="Times New Roman" w:hAnsi="Times New Roman" w:cs="Times New Roman"/>
          <w:i/>
          <w:iCs/>
          <w:sz w:val="24"/>
          <w:szCs w:val="24"/>
        </w:rPr>
        <w:t>этом</w:t>
      </w:r>
      <w:r w:rsidRPr="006065B5">
        <w:rPr>
          <w:rFonts w:ascii="Times New Roman" w:hAnsi="Times New Roman" w:cs="Times New Roman"/>
          <w:i/>
          <w:iCs/>
          <w:sz w:val="24"/>
          <w:szCs w:val="24"/>
        </w:rPr>
        <w:t xml:space="preserve"> этапе был произвед</w:t>
      </w:r>
      <w:r w:rsidR="00F7117A">
        <w:rPr>
          <w:rFonts w:ascii="Times New Roman" w:hAnsi="Times New Roman" w:cs="Times New Roman"/>
          <w:i/>
          <w:iCs/>
          <w:sz w:val="24"/>
          <w:szCs w:val="24"/>
        </w:rPr>
        <w:t>ё</w:t>
      </w:r>
      <w:r w:rsidRPr="006065B5">
        <w:rPr>
          <w:rFonts w:ascii="Times New Roman" w:hAnsi="Times New Roman" w:cs="Times New Roman"/>
          <w:i/>
          <w:iCs/>
          <w:sz w:val="24"/>
          <w:szCs w:val="24"/>
        </w:rPr>
        <w:t xml:space="preserve">н дополнительный отбор статей, который заключался в исключении источников, </w:t>
      </w:r>
      <w:r w:rsidR="00A175E9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6065B5">
        <w:rPr>
          <w:rFonts w:ascii="Times New Roman" w:hAnsi="Times New Roman" w:cs="Times New Roman"/>
          <w:i/>
          <w:iCs/>
          <w:sz w:val="24"/>
          <w:szCs w:val="24"/>
        </w:rPr>
        <w:t xml:space="preserve"> которых недоступен полный текст, а также те</w:t>
      </w:r>
      <w:r w:rsidR="00A175E9">
        <w:rPr>
          <w:rFonts w:ascii="Times New Roman" w:hAnsi="Times New Roman" w:cs="Times New Roman"/>
          <w:i/>
          <w:iCs/>
          <w:sz w:val="24"/>
          <w:szCs w:val="24"/>
        </w:rPr>
        <w:t>х</w:t>
      </w:r>
      <w:r w:rsidRPr="006065B5">
        <w:rPr>
          <w:rFonts w:ascii="Times New Roman" w:hAnsi="Times New Roman" w:cs="Times New Roman"/>
          <w:i/>
          <w:iCs/>
          <w:sz w:val="24"/>
          <w:szCs w:val="24"/>
        </w:rPr>
        <w:t xml:space="preserve"> источник</w:t>
      </w:r>
      <w:r w:rsidR="00A175E9">
        <w:rPr>
          <w:rFonts w:ascii="Times New Roman" w:hAnsi="Times New Roman" w:cs="Times New Roman"/>
          <w:i/>
          <w:iCs/>
          <w:sz w:val="24"/>
          <w:szCs w:val="24"/>
        </w:rPr>
        <w:t>ов</w:t>
      </w:r>
      <w:r w:rsidRPr="006065B5">
        <w:rPr>
          <w:rFonts w:ascii="Times New Roman" w:hAnsi="Times New Roman" w:cs="Times New Roman"/>
          <w:i/>
          <w:iCs/>
          <w:sz w:val="24"/>
          <w:szCs w:val="24"/>
        </w:rPr>
        <w:t>, в которых не представлены необходимые данные, или исследовани</w:t>
      </w:r>
      <w:r w:rsidR="00F7117A">
        <w:rPr>
          <w:rFonts w:ascii="Times New Roman" w:hAnsi="Times New Roman" w:cs="Times New Roman"/>
          <w:i/>
          <w:iCs/>
          <w:sz w:val="24"/>
          <w:szCs w:val="24"/>
        </w:rPr>
        <w:t>й</w:t>
      </w:r>
      <w:r w:rsidR="001B3219" w:rsidRPr="001B3219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6065B5">
        <w:rPr>
          <w:rFonts w:ascii="Times New Roman" w:hAnsi="Times New Roman" w:cs="Times New Roman"/>
          <w:i/>
          <w:iCs/>
          <w:sz w:val="24"/>
          <w:szCs w:val="24"/>
        </w:rPr>
        <w:t xml:space="preserve"> име</w:t>
      </w:r>
      <w:r w:rsidR="00A175E9">
        <w:rPr>
          <w:rFonts w:ascii="Times New Roman" w:hAnsi="Times New Roman" w:cs="Times New Roman"/>
          <w:i/>
          <w:iCs/>
          <w:sz w:val="24"/>
          <w:szCs w:val="24"/>
        </w:rPr>
        <w:t>вши</w:t>
      </w:r>
      <w:r w:rsidR="00F7117A">
        <w:rPr>
          <w:rFonts w:ascii="Times New Roman" w:hAnsi="Times New Roman" w:cs="Times New Roman"/>
          <w:i/>
          <w:iCs/>
          <w:sz w:val="24"/>
          <w:szCs w:val="24"/>
        </w:rPr>
        <w:t>х</w:t>
      </w:r>
      <w:r w:rsidRPr="006065B5">
        <w:rPr>
          <w:rFonts w:ascii="Times New Roman" w:hAnsi="Times New Roman" w:cs="Times New Roman"/>
          <w:i/>
          <w:iCs/>
          <w:sz w:val="24"/>
          <w:szCs w:val="24"/>
        </w:rPr>
        <w:t xml:space="preserve"> низкое методологическое качество. Таким образом</w:t>
      </w:r>
      <w:r w:rsidR="001B3219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6065B5">
        <w:rPr>
          <w:rFonts w:ascii="Times New Roman" w:hAnsi="Times New Roman" w:cs="Times New Roman"/>
          <w:i/>
          <w:iCs/>
          <w:sz w:val="24"/>
          <w:szCs w:val="24"/>
        </w:rPr>
        <w:t xml:space="preserve"> на финальной стадии в систематический обзор были включены 102 англоязычных публикации и 16 </w:t>
      </w:r>
      <w:r w:rsidR="00A175E9">
        <w:rPr>
          <w:rFonts w:ascii="Times New Roman" w:hAnsi="Times New Roman" w:cs="Times New Roman"/>
          <w:i/>
          <w:iCs/>
          <w:sz w:val="24"/>
          <w:szCs w:val="24"/>
        </w:rPr>
        <w:t xml:space="preserve">публикаций </w:t>
      </w:r>
      <w:r w:rsidRPr="006065B5">
        <w:rPr>
          <w:rFonts w:ascii="Times New Roman" w:hAnsi="Times New Roman" w:cs="Times New Roman"/>
          <w:i/>
          <w:iCs/>
          <w:sz w:val="24"/>
          <w:szCs w:val="24"/>
        </w:rPr>
        <w:t>на русском языке.</w:t>
      </w:r>
    </w:p>
    <w:p w14:paraId="312BF0AD" w14:textId="77777777" w:rsidR="00687B6F" w:rsidRPr="00C37EAD" w:rsidRDefault="00687B6F" w:rsidP="007312D9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77E1284" w14:textId="2BDFD544" w:rsidR="00687B6F" w:rsidRDefault="00125653" w:rsidP="007312D9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Вместо описания, п</w:t>
      </w:r>
      <w:r w:rsidR="00687B6F" w:rsidRPr="006065B5">
        <w:rPr>
          <w:rFonts w:ascii="Times New Roman" w:hAnsi="Times New Roman" w:cs="Times New Roman"/>
          <w:i/>
          <w:iCs/>
          <w:sz w:val="24"/>
          <w:szCs w:val="24"/>
        </w:rPr>
        <w:t xml:space="preserve">роцесс поиска в соответствии с руководством </w:t>
      </w:r>
      <w:r w:rsidR="00687B6F" w:rsidRPr="006065B5">
        <w:rPr>
          <w:rFonts w:ascii="Times New Roman" w:hAnsi="Times New Roman" w:cs="Times New Roman"/>
          <w:i/>
          <w:iCs/>
          <w:sz w:val="24"/>
          <w:szCs w:val="24"/>
          <w:lang w:val="en-US"/>
        </w:rPr>
        <w:t>PRISMA</w:t>
      </w:r>
      <w:r w:rsidR="00687B6F" w:rsidRPr="006065B5">
        <w:rPr>
          <w:rFonts w:ascii="Times New Roman" w:hAnsi="Times New Roman" w:cs="Times New Roman"/>
          <w:i/>
          <w:iCs/>
          <w:sz w:val="24"/>
          <w:szCs w:val="24"/>
        </w:rPr>
        <w:t xml:space="preserve"> можно отобразить </w:t>
      </w:r>
      <w:r w:rsidR="006065B5" w:rsidRPr="006065B5">
        <w:rPr>
          <w:rFonts w:ascii="Times New Roman" w:hAnsi="Times New Roman" w:cs="Times New Roman"/>
          <w:i/>
          <w:iCs/>
          <w:sz w:val="24"/>
          <w:szCs w:val="24"/>
        </w:rPr>
        <w:t>в виде рисунка</w:t>
      </w:r>
      <w:r w:rsidR="00292BB2" w:rsidRPr="00292BB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92BB2" w:rsidRPr="00764D69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292BB2" w:rsidRPr="00133F59">
        <w:rPr>
          <w:rFonts w:ascii="Times New Roman" w:hAnsi="Times New Roman" w:cs="Times New Roman"/>
          <w:b/>
          <w:i/>
          <w:iCs/>
          <w:sz w:val="24"/>
          <w:szCs w:val="24"/>
        </w:rPr>
        <w:t>Пример</w:t>
      </w:r>
      <w:r w:rsidR="00292BB2">
        <w:rPr>
          <w:rFonts w:ascii="Times New Roman" w:hAnsi="Times New Roman" w:cs="Times New Roman"/>
          <w:i/>
          <w:iCs/>
          <w:sz w:val="24"/>
          <w:szCs w:val="24"/>
        </w:rPr>
        <w:t>).</w:t>
      </w:r>
    </w:p>
    <w:p w14:paraId="37C4CF78" w14:textId="77777777" w:rsidR="00787D74" w:rsidRDefault="00787D74" w:rsidP="007312D9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64C0A020" w14:textId="77777777" w:rsidR="00787D74" w:rsidRPr="00787D74" w:rsidRDefault="00787D74" w:rsidP="007312D9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6481E97A" w14:textId="3138F49A" w:rsidR="00787D74" w:rsidRPr="00787D74" w:rsidRDefault="00787D74" w:rsidP="007312D9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681480">
        <w:lastRenderedPageBreak/>
        <w:drawing>
          <wp:inline distT="0" distB="0" distL="0" distR="0" wp14:anchorId="710C8E8F" wp14:editId="65D4BFC1">
            <wp:extent cx="5549933" cy="6063078"/>
            <wp:effectExtent l="0" t="0" r="0" b="0"/>
            <wp:docPr id="1480528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679879" name=""/>
                    <pic:cNvPicPr/>
                  </pic:nvPicPr>
                  <pic:blipFill rotWithShape="1">
                    <a:blip r:embed="rId6"/>
                    <a:srcRect l="29975" t="16975" r="27827" b="32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9289" cy="60951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D19F5A" w14:textId="17A6ED4B" w:rsidR="00D170DC" w:rsidRDefault="00787D74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12A4EF" wp14:editId="245A752C">
                <wp:simplePos x="0" y="0"/>
                <wp:positionH relativeFrom="column">
                  <wp:posOffset>4144645</wp:posOffset>
                </wp:positionH>
                <wp:positionV relativeFrom="paragraph">
                  <wp:posOffset>4662872</wp:posOffset>
                </wp:positionV>
                <wp:extent cx="1228725" cy="1581150"/>
                <wp:effectExtent l="0" t="0" r="28575" b="19050"/>
                <wp:wrapNone/>
                <wp:docPr id="1132248814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15811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DF8294" w14:textId="3EDC3531" w:rsidR="004E08F3" w:rsidRPr="004E08F3" w:rsidRDefault="004E08F3" w:rsidP="004E08F3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E08F3">
                              <w:rPr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Вошли в обзор:</w:t>
                            </w:r>
                          </w:p>
                          <w:p w14:paraId="419EA9DE" w14:textId="35A41B26" w:rsidR="004E08F3" w:rsidRPr="004E08F3" w:rsidRDefault="004E08F3" w:rsidP="004E08F3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E08F3">
                              <w:rPr>
                                <w:color w:val="000000" w:themeColor="text1"/>
                                <w:sz w:val="20"/>
                                <w:szCs w:val="20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n=118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12A4EF" id="Прямоугольник 10" o:spid="_x0000_s1026" style="position:absolute;margin-left:326.35pt;margin-top:367.15pt;width:96.75pt;height:124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" fillcolor="#d9e2f3 [660]" strokecolor="#09101d [484]" strokeweight="1pt">
                <v:textbox>
                  <w:txbxContent>
                    <w:p w14:paraId="3CDF8294" w14:textId="3EDC3531" w:rsidR="004E08F3" w:rsidRPr="004E08F3" w:rsidRDefault="004E08F3" w:rsidP="004E08F3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E08F3">
                        <w:rPr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Вошли в обзор:</w:t>
                      </w:r>
                    </w:p>
                    <w:p w14:paraId="419EA9DE" w14:textId="35A41B26" w:rsidR="004E08F3" w:rsidRPr="004E08F3" w:rsidRDefault="004E08F3" w:rsidP="004E08F3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E08F3">
                        <w:rPr>
                          <w:color w:val="000000" w:themeColor="text1"/>
                          <w:sz w:val="20"/>
                          <w:szCs w:val="20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n=118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444290" wp14:editId="61CD6505">
                <wp:simplePos x="0" y="0"/>
                <wp:positionH relativeFrom="column">
                  <wp:posOffset>2124710</wp:posOffset>
                </wp:positionH>
                <wp:positionV relativeFrom="paragraph">
                  <wp:posOffset>4526180</wp:posOffset>
                </wp:positionV>
                <wp:extent cx="1857375" cy="1790700"/>
                <wp:effectExtent l="0" t="0" r="28575" b="19050"/>
                <wp:wrapNone/>
                <wp:docPr id="826419132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7375" cy="17907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3E7CAB" w14:textId="4A939498" w:rsidR="000D1358" w:rsidRPr="004B72C3" w:rsidRDefault="000D1358" w:rsidP="00695277">
                            <w:pPr>
                              <w:shd w:val="clear" w:color="auto" w:fill="D9E2F3" w:themeFill="accent1" w:themeFillTint="3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B72C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Исключено</w:t>
                            </w:r>
                            <w:r w:rsidR="00695277" w:rsidRPr="004B72C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6D33B45F" w14:textId="57ED92C6" w:rsidR="004C50AF" w:rsidRPr="004B72C3" w:rsidRDefault="00695277" w:rsidP="00695277">
                            <w:pPr>
                              <w:shd w:val="clear" w:color="auto" w:fill="D9E2F3" w:themeFill="accent1" w:themeFillTint="3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B72C3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n</w:t>
                            </w:r>
                            <w:r w:rsidR="004C50AF" w:rsidRPr="004B72C3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=391</w:t>
                            </w:r>
                          </w:p>
                          <w:p w14:paraId="29D99A21" w14:textId="1AC3013D" w:rsidR="00695277" w:rsidRPr="004B72C3" w:rsidRDefault="00695277" w:rsidP="00695277">
                            <w:pPr>
                              <w:shd w:val="clear" w:color="auto" w:fill="D9E2F3" w:themeFill="accent1" w:themeFillTint="33"/>
                              <w:spacing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B72C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Причины:</w:t>
                            </w:r>
                          </w:p>
                          <w:p w14:paraId="6C2D07FC" w14:textId="22CE96A2" w:rsidR="00695277" w:rsidRPr="004B72C3" w:rsidRDefault="00695277" w:rsidP="00695277">
                            <w:pPr>
                              <w:shd w:val="clear" w:color="auto" w:fill="D9E2F3" w:themeFill="accent1" w:themeFillTint="33"/>
                              <w:spacing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B72C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Недоступен полный текст;</w:t>
                            </w:r>
                          </w:p>
                          <w:p w14:paraId="5BB4DAD0" w14:textId="6A757F4B" w:rsidR="00695277" w:rsidRPr="004B72C3" w:rsidRDefault="00695277" w:rsidP="00695277">
                            <w:pPr>
                              <w:shd w:val="clear" w:color="auto" w:fill="D9E2F3" w:themeFill="accent1" w:themeFillTint="33"/>
                              <w:spacing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B72C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2)Неоригинальное исследование;</w:t>
                            </w:r>
                          </w:p>
                          <w:p w14:paraId="37EA912D" w14:textId="006F581A" w:rsidR="00695277" w:rsidRPr="004B72C3" w:rsidRDefault="00695277" w:rsidP="00695277">
                            <w:pPr>
                              <w:shd w:val="clear" w:color="auto" w:fill="D9E2F3" w:themeFill="accent1" w:themeFillTint="33"/>
                              <w:spacing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B72C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3)Нет ссылки на РКИ.</w:t>
                            </w:r>
                          </w:p>
                          <w:p w14:paraId="39A49C8A" w14:textId="77777777" w:rsidR="00695277" w:rsidRPr="00695277" w:rsidRDefault="00695277" w:rsidP="00695277">
                            <w:pPr>
                              <w:shd w:val="clear" w:color="auto" w:fill="D9E2F3" w:themeFill="accent1" w:themeFillTint="33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373586E" w14:textId="543AF65A" w:rsidR="004C50AF" w:rsidRPr="004C50AF" w:rsidRDefault="004C50AF" w:rsidP="000D1358">
                            <w:pPr>
                              <w:shd w:val="clear" w:color="auto" w:fill="D9E2F3" w:themeFill="accent1" w:themeFillTint="33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444290" id="Прямоугольник 1" o:spid="_x0000_s1027" style="position:absolute;margin-left:167.3pt;margin-top:356.4pt;width:146.25pt;height:14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" fillcolor="#d9e2f3 [660]" strokecolor="black [3200]" strokeweight="1pt">
                <v:textbox>
                  <w:txbxContent>
                    <w:p w14:paraId="253E7CAB" w14:textId="4A939498" w:rsidR="000D1358" w:rsidRPr="004B72C3" w:rsidRDefault="000D1358" w:rsidP="00695277">
                      <w:pPr>
                        <w:shd w:val="clear" w:color="auto" w:fill="D9E2F3" w:themeFill="accent1" w:themeFillTint="33"/>
                        <w:spacing w:line="24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4B72C3">
                        <w:rPr>
                          <w:b/>
                          <w:bCs/>
                          <w:sz w:val="20"/>
                          <w:szCs w:val="20"/>
                        </w:rPr>
                        <w:t>Исключено</w:t>
                      </w:r>
                      <w:r w:rsidR="00695277" w:rsidRPr="004B72C3">
                        <w:rPr>
                          <w:b/>
                          <w:bCs/>
                          <w:sz w:val="20"/>
                          <w:szCs w:val="20"/>
                        </w:rPr>
                        <w:t>:</w:t>
                      </w:r>
                    </w:p>
                    <w:p w14:paraId="6D33B45F" w14:textId="57ED92C6" w:rsidR="004C50AF" w:rsidRPr="004B72C3" w:rsidRDefault="00695277" w:rsidP="00695277">
                      <w:pPr>
                        <w:shd w:val="clear" w:color="auto" w:fill="D9E2F3" w:themeFill="accent1" w:themeFillTint="33"/>
                        <w:spacing w:line="24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4B72C3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n</w:t>
                      </w:r>
                      <w:r w:rsidR="004C50AF" w:rsidRPr="004B72C3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=391</w:t>
                      </w:r>
                    </w:p>
                    <w:p w14:paraId="29D99A21" w14:textId="1AC3013D" w:rsidR="00695277" w:rsidRPr="004B72C3" w:rsidRDefault="00695277" w:rsidP="00695277">
                      <w:pPr>
                        <w:shd w:val="clear" w:color="auto" w:fill="D9E2F3" w:themeFill="accent1" w:themeFillTint="33"/>
                        <w:spacing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4B72C3">
                        <w:rPr>
                          <w:b/>
                          <w:bCs/>
                          <w:sz w:val="20"/>
                          <w:szCs w:val="20"/>
                        </w:rPr>
                        <w:t>Причины:</w:t>
                      </w:r>
                    </w:p>
                    <w:p w14:paraId="6C2D07FC" w14:textId="22CE96A2" w:rsidR="00695277" w:rsidRPr="004B72C3" w:rsidRDefault="00695277" w:rsidP="00695277">
                      <w:pPr>
                        <w:shd w:val="clear" w:color="auto" w:fill="D9E2F3" w:themeFill="accent1" w:themeFillTint="33"/>
                        <w:spacing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4B72C3">
                        <w:rPr>
                          <w:b/>
                          <w:bCs/>
                          <w:sz w:val="20"/>
                          <w:szCs w:val="20"/>
                        </w:rPr>
                        <w:t>Недоступен полный текст;</w:t>
                      </w:r>
                    </w:p>
                    <w:p w14:paraId="5BB4DAD0" w14:textId="6A757F4B" w:rsidR="00695277" w:rsidRPr="004B72C3" w:rsidRDefault="00695277" w:rsidP="00695277">
                      <w:pPr>
                        <w:shd w:val="clear" w:color="auto" w:fill="D9E2F3" w:themeFill="accent1" w:themeFillTint="33"/>
                        <w:spacing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4B72C3">
                        <w:rPr>
                          <w:b/>
                          <w:bCs/>
                          <w:sz w:val="20"/>
                          <w:szCs w:val="20"/>
                        </w:rPr>
                        <w:t>2)Неоригинальное исследование;</w:t>
                      </w:r>
                    </w:p>
                    <w:p w14:paraId="37EA912D" w14:textId="006F581A" w:rsidR="00695277" w:rsidRPr="004B72C3" w:rsidRDefault="00695277" w:rsidP="00695277">
                      <w:pPr>
                        <w:shd w:val="clear" w:color="auto" w:fill="D9E2F3" w:themeFill="accent1" w:themeFillTint="33"/>
                        <w:spacing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4B72C3">
                        <w:rPr>
                          <w:b/>
                          <w:bCs/>
                          <w:sz w:val="20"/>
                          <w:szCs w:val="20"/>
                        </w:rPr>
                        <w:t>3)Нет ссылки на РКИ.</w:t>
                      </w:r>
                    </w:p>
                    <w:p w14:paraId="39A49C8A" w14:textId="77777777" w:rsidR="00695277" w:rsidRPr="00695277" w:rsidRDefault="00695277" w:rsidP="00695277">
                      <w:pPr>
                        <w:shd w:val="clear" w:color="auto" w:fill="D9E2F3" w:themeFill="accent1" w:themeFillTint="33"/>
                        <w:rPr>
                          <w:sz w:val="20"/>
                          <w:szCs w:val="20"/>
                        </w:rPr>
                      </w:pPr>
                    </w:p>
                    <w:p w14:paraId="6373586E" w14:textId="543AF65A" w:rsidR="004C50AF" w:rsidRPr="004C50AF" w:rsidRDefault="004C50AF" w:rsidP="000D1358">
                      <w:pPr>
                        <w:shd w:val="clear" w:color="auto" w:fill="D9E2F3" w:themeFill="accent1" w:themeFillTint="33"/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3BE724" wp14:editId="54F8CFB4">
                <wp:simplePos x="0" y="0"/>
                <wp:positionH relativeFrom="column">
                  <wp:posOffset>219776</wp:posOffset>
                </wp:positionH>
                <wp:positionV relativeFrom="paragraph">
                  <wp:posOffset>2744102</wp:posOffset>
                </wp:positionV>
                <wp:extent cx="1800225" cy="2133600"/>
                <wp:effectExtent l="0" t="0" r="28575" b="19050"/>
                <wp:wrapNone/>
                <wp:docPr id="1795268640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21336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DF2C34" w14:textId="0255FC6E" w:rsidR="00695277" w:rsidRPr="004B72C3" w:rsidRDefault="00695277" w:rsidP="004B72C3">
                            <w:pPr>
                              <w:shd w:val="clear" w:color="auto" w:fill="D9E2F3" w:themeFill="accent1" w:themeFillTint="3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B72C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Исключено:</w:t>
                            </w:r>
                          </w:p>
                          <w:p w14:paraId="4B4E20BD" w14:textId="77777777" w:rsidR="004B72C3" w:rsidRPr="004B72C3" w:rsidRDefault="00695277" w:rsidP="004B72C3">
                            <w:pPr>
                              <w:shd w:val="clear" w:color="auto" w:fill="D9E2F3" w:themeFill="accent1" w:themeFillTint="3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B72C3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N</w:t>
                            </w:r>
                            <w:r w:rsidRPr="004B72C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=1620</w:t>
                            </w:r>
                          </w:p>
                          <w:p w14:paraId="436EBDDA" w14:textId="77777777" w:rsidR="004B72C3" w:rsidRPr="004B72C3" w:rsidRDefault="00695277" w:rsidP="004B72C3">
                            <w:pPr>
                              <w:shd w:val="clear" w:color="auto" w:fill="D9E2F3" w:themeFill="accent1" w:themeFillTint="33"/>
                              <w:spacing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B72C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Причины:</w:t>
                            </w:r>
                          </w:p>
                          <w:p w14:paraId="7AC82C3B" w14:textId="25D394CC" w:rsidR="00695277" w:rsidRPr="004B72C3" w:rsidRDefault="004B72C3" w:rsidP="004B72C3">
                            <w:pPr>
                              <w:shd w:val="clear" w:color="auto" w:fill="D9E2F3" w:themeFill="accent1" w:themeFillTint="33"/>
                              <w:spacing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B72C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1)н</w:t>
                            </w:r>
                            <w:r w:rsidR="00695277" w:rsidRPr="004B72C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е тот дизайн;</w:t>
                            </w:r>
                          </w:p>
                          <w:p w14:paraId="07BDE15C" w14:textId="3F089147" w:rsidR="00695277" w:rsidRPr="004B72C3" w:rsidRDefault="004B72C3" w:rsidP="004B72C3">
                            <w:pPr>
                              <w:shd w:val="clear" w:color="auto" w:fill="D9E2F3" w:themeFill="accent1" w:themeFillTint="33"/>
                              <w:spacing w:line="240" w:lineRule="auto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B72C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2)н</w:t>
                            </w:r>
                            <w:r w:rsidR="00695277" w:rsidRPr="004B72C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е по теме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3BE724" id="Прямоугольник 8" o:spid="_x0000_s1028" style="position:absolute;margin-left:17.3pt;margin-top:216.05pt;width:141.75pt;height:16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" fillcolor="#d9e2f3 [660]" strokecolor="black [3213]" strokeweight=".25pt">
                <v:textbox>
                  <w:txbxContent>
                    <w:p w14:paraId="1CDF2C34" w14:textId="0255FC6E" w:rsidR="00695277" w:rsidRPr="004B72C3" w:rsidRDefault="00695277" w:rsidP="004B72C3">
                      <w:pPr>
                        <w:shd w:val="clear" w:color="auto" w:fill="D9E2F3" w:themeFill="accent1" w:themeFillTint="33"/>
                        <w:spacing w:line="24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4B72C3">
                        <w:rPr>
                          <w:b/>
                          <w:bCs/>
                          <w:sz w:val="20"/>
                          <w:szCs w:val="20"/>
                        </w:rPr>
                        <w:t>Исключено:</w:t>
                      </w:r>
                    </w:p>
                    <w:p w14:paraId="4B4E20BD" w14:textId="77777777" w:rsidR="004B72C3" w:rsidRPr="004B72C3" w:rsidRDefault="00695277" w:rsidP="004B72C3">
                      <w:pPr>
                        <w:shd w:val="clear" w:color="auto" w:fill="D9E2F3" w:themeFill="accent1" w:themeFillTint="33"/>
                        <w:spacing w:line="24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4B72C3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N</w:t>
                      </w:r>
                      <w:r w:rsidRPr="004B72C3">
                        <w:rPr>
                          <w:b/>
                          <w:bCs/>
                          <w:sz w:val="20"/>
                          <w:szCs w:val="20"/>
                        </w:rPr>
                        <w:t>=1620</w:t>
                      </w:r>
                    </w:p>
                    <w:p w14:paraId="436EBDDA" w14:textId="77777777" w:rsidR="004B72C3" w:rsidRPr="004B72C3" w:rsidRDefault="00695277" w:rsidP="004B72C3">
                      <w:pPr>
                        <w:shd w:val="clear" w:color="auto" w:fill="D9E2F3" w:themeFill="accent1" w:themeFillTint="33"/>
                        <w:spacing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4B72C3">
                        <w:rPr>
                          <w:b/>
                          <w:bCs/>
                          <w:sz w:val="20"/>
                          <w:szCs w:val="20"/>
                        </w:rPr>
                        <w:t>Причины:</w:t>
                      </w:r>
                    </w:p>
                    <w:p w14:paraId="7AC82C3B" w14:textId="25D394CC" w:rsidR="00695277" w:rsidRPr="004B72C3" w:rsidRDefault="004B72C3" w:rsidP="004B72C3">
                      <w:pPr>
                        <w:shd w:val="clear" w:color="auto" w:fill="D9E2F3" w:themeFill="accent1" w:themeFillTint="33"/>
                        <w:spacing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4B72C3">
                        <w:rPr>
                          <w:b/>
                          <w:bCs/>
                          <w:sz w:val="20"/>
                          <w:szCs w:val="20"/>
                        </w:rPr>
                        <w:t>1)н</w:t>
                      </w:r>
                      <w:r w:rsidR="00695277" w:rsidRPr="004B72C3">
                        <w:rPr>
                          <w:b/>
                          <w:bCs/>
                          <w:sz w:val="20"/>
                          <w:szCs w:val="20"/>
                        </w:rPr>
                        <w:t>е тот дизайн;</w:t>
                      </w:r>
                    </w:p>
                    <w:p w14:paraId="07BDE15C" w14:textId="3F089147" w:rsidR="00695277" w:rsidRPr="004B72C3" w:rsidRDefault="004B72C3" w:rsidP="004B72C3">
                      <w:pPr>
                        <w:shd w:val="clear" w:color="auto" w:fill="D9E2F3" w:themeFill="accent1" w:themeFillTint="33"/>
                        <w:spacing w:line="240" w:lineRule="auto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4B72C3">
                        <w:rPr>
                          <w:b/>
                          <w:bCs/>
                          <w:sz w:val="20"/>
                          <w:szCs w:val="20"/>
                        </w:rPr>
                        <w:t xml:space="preserve"> 2)н</w:t>
                      </w:r>
                      <w:r w:rsidR="00695277" w:rsidRPr="004B72C3">
                        <w:rPr>
                          <w:b/>
                          <w:bCs/>
                          <w:sz w:val="20"/>
                          <w:szCs w:val="20"/>
                        </w:rPr>
                        <w:t>е по теме</w:t>
                      </w:r>
                    </w:p>
                  </w:txbxContent>
                </v:textbox>
              </v:rect>
            </w:pict>
          </mc:Fallback>
        </mc:AlternateContent>
      </w:r>
      <w:r w:rsidR="004E08F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C02B9B" wp14:editId="79EA188E">
                <wp:simplePos x="0" y="0"/>
                <wp:positionH relativeFrom="column">
                  <wp:posOffset>3072765</wp:posOffset>
                </wp:positionH>
                <wp:positionV relativeFrom="paragraph">
                  <wp:posOffset>3364230</wp:posOffset>
                </wp:positionV>
                <wp:extent cx="2028825" cy="933450"/>
                <wp:effectExtent l="0" t="0" r="28575" b="19050"/>
                <wp:wrapNone/>
                <wp:docPr id="189324823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9334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AACC70" w14:textId="77777777" w:rsidR="004E08F3" w:rsidRDefault="004E08F3" w:rsidP="004E08F3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696B4715" w14:textId="2A69533B" w:rsidR="004E08F3" w:rsidRPr="004E08F3" w:rsidRDefault="004E08F3" w:rsidP="004E08F3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4E08F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Осталось:</w:t>
                            </w:r>
                          </w:p>
                          <w:p w14:paraId="12BC3F2A" w14:textId="40692B95" w:rsidR="004E08F3" w:rsidRPr="004E08F3" w:rsidRDefault="004E08F3" w:rsidP="004E08F3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4E08F3">
                              <w:rPr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n=509</w:t>
                            </w:r>
                          </w:p>
                          <w:p w14:paraId="6B5D9CC4" w14:textId="77777777" w:rsidR="004E08F3" w:rsidRDefault="004E08F3" w:rsidP="004E08F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C02B9B" id="Прямоугольник 9" o:spid="_x0000_s1029" style="position:absolute;margin-left:241.95pt;margin-top:264.9pt;width:159.75pt;height:7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" fillcolor="#d9e2f3 [660]" strokecolor="black [3213]" strokeweight=".25pt">
                <v:textbox>
                  <w:txbxContent>
                    <w:p w14:paraId="25AACC70" w14:textId="77777777" w:rsidR="004E08F3" w:rsidRDefault="004E08F3" w:rsidP="004E08F3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</w:p>
                    <w:p w14:paraId="696B4715" w14:textId="2A69533B" w:rsidR="004E08F3" w:rsidRPr="004E08F3" w:rsidRDefault="004E08F3" w:rsidP="004E08F3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4E08F3">
                        <w:rPr>
                          <w:b/>
                          <w:bCs/>
                          <w:sz w:val="20"/>
                          <w:szCs w:val="20"/>
                        </w:rPr>
                        <w:t>Осталось:</w:t>
                      </w:r>
                    </w:p>
                    <w:p w14:paraId="12BC3F2A" w14:textId="40692B95" w:rsidR="004E08F3" w:rsidRPr="004E08F3" w:rsidRDefault="004E08F3" w:rsidP="004E08F3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4E08F3">
                        <w:rPr>
                          <w:b/>
                          <w:bCs/>
                          <w:sz w:val="20"/>
                          <w:szCs w:val="20"/>
                          <w:lang w:val="en-US"/>
                        </w:rPr>
                        <w:t>n=509</w:t>
                      </w:r>
                    </w:p>
                    <w:p w14:paraId="6B5D9CC4" w14:textId="77777777" w:rsidR="004E08F3" w:rsidRDefault="004E08F3" w:rsidP="004E08F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4E08F3">
        <w:rPr>
          <w:noProof/>
          <w:lang w:eastAsia="ru-RU"/>
        </w:rPr>
        <w:t xml:space="preserve"> </w:t>
      </w:r>
    </w:p>
    <w:p w14:paraId="35C32F4B" w14:textId="53BC6A52" w:rsidR="000F5AFD" w:rsidRPr="000F5AFD" w:rsidRDefault="000F5AFD">
      <w:pPr>
        <w:rPr>
          <w:rFonts w:ascii="Times New Roman" w:hAnsi="Times New Roman" w:cs="Times New Roman"/>
          <w:sz w:val="24"/>
          <w:szCs w:val="24"/>
        </w:rPr>
      </w:pPr>
      <w:r w:rsidRPr="000F5AFD">
        <w:rPr>
          <w:rFonts w:ascii="Times New Roman" w:hAnsi="Times New Roman" w:cs="Times New Roman"/>
          <w:sz w:val="24"/>
          <w:szCs w:val="24"/>
        </w:rPr>
        <w:t>Текст необходимо структурировать по разделам (главам) с уч</w:t>
      </w:r>
      <w:r w:rsidR="00BF3FAD">
        <w:rPr>
          <w:rFonts w:ascii="Times New Roman" w:hAnsi="Times New Roman" w:cs="Times New Roman"/>
          <w:sz w:val="24"/>
          <w:szCs w:val="24"/>
        </w:rPr>
        <w:t>ё</w:t>
      </w:r>
      <w:r w:rsidRPr="000F5AFD">
        <w:rPr>
          <w:rFonts w:ascii="Times New Roman" w:hAnsi="Times New Roman" w:cs="Times New Roman"/>
          <w:sz w:val="24"/>
          <w:szCs w:val="24"/>
        </w:rPr>
        <w:t xml:space="preserve">том </w:t>
      </w:r>
      <w:r w:rsidR="00BB39DB">
        <w:rPr>
          <w:rFonts w:ascii="Times New Roman" w:hAnsi="Times New Roman" w:cs="Times New Roman"/>
          <w:sz w:val="24"/>
          <w:szCs w:val="24"/>
        </w:rPr>
        <w:t>вопросов, стоящих перед авторами</w:t>
      </w:r>
      <w:r w:rsidRPr="000F5AFD">
        <w:rPr>
          <w:rFonts w:ascii="Times New Roman" w:hAnsi="Times New Roman" w:cs="Times New Roman"/>
          <w:sz w:val="24"/>
          <w:szCs w:val="24"/>
        </w:rPr>
        <w:t>. Кажд</w:t>
      </w:r>
      <w:r w:rsidR="00BF3FAD">
        <w:rPr>
          <w:rFonts w:ascii="Times New Roman" w:hAnsi="Times New Roman" w:cs="Times New Roman"/>
          <w:sz w:val="24"/>
          <w:szCs w:val="24"/>
        </w:rPr>
        <w:t>ый</w:t>
      </w:r>
      <w:r w:rsidRPr="000F5AFD">
        <w:rPr>
          <w:rFonts w:ascii="Times New Roman" w:hAnsi="Times New Roman" w:cs="Times New Roman"/>
          <w:sz w:val="24"/>
          <w:szCs w:val="24"/>
        </w:rPr>
        <w:t xml:space="preserve"> раздел должен быть </w:t>
      </w:r>
      <w:r w:rsidR="00BF3FAD">
        <w:rPr>
          <w:rFonts w:ascii="Times New Roman" w:hAnsi="Times New Roman" w:cs="Times New Roman"/>
          <w:sz w:val="24"/>
          <w:szCs w:val="24"/>
        </w:rPr>
        <w:t xml:space="preserve">снабжён </w:t>
      </w:r>
      <w:r w:rsidRPr="000F5AFD">
        <w:rPr>
          <w:rFonts w:ascii="Times New Roman" w:hAnsi="Times New Roman" w:cs="Times New Roman"/>
          <w:sz w:val="24"/>
          <w:szCs w:val="24"/>
        </w:rPr>
        <w:t>соответствующи</w:t>
      </w:r>
      <w:r w:rsidR="00BF3FAD">
        <w:rPr>
          <w:rFonts w:ascii="Times New Roman" w:hAnsi="Times New Roman" w:cs="Times New Roman"/>
          <w:sz w:val="24"/>
          <w:szCs w:val="24"/>
        </w:rPr>
        <w:t>м</w:t>
      </w:r>
      <w:r w:rsidRPr="000F5AFD">
        <w:rPr>
          <w:rFonts w:ascii="Times New Roman" w:hAnsi="Times New Roman" w:cs="Times New Roman"/>
          <w:sz w:val="24"/>
          <w:szCs w:val="24"/>
        </w:rPr>
        <w:t xml:space="preserve"> заголовк</w:t>
      </w:r>
      <w:r w:rsidR="00BF3FAD">
        <w:rPr>
          <w:rFonts w:ascii="Times New Roman" w:hAnsi="Times New Roman" w:cs="Times New Roman"/>
          <w:sz w:val="24"/>
          <w:szCs w:val="24"/>
        </w:rPr>
        <w:t>ом</w:t>
      </w:r>
      <w:r w:rsidRPr="000F5AFD">
        <w:rPr>
          <w:rFonts w:ascii="Times New Roman" w:hAnsi="Times New Roman" w:cs="Times New Roman"/>
          <w:sz w:val="24"/>
          <w:szCs w:val="24"/>
        </w:rPr>
        <w:t>.</w:t>
      </w:r>
    </w:p>
    <w:p w14:paraId="3F900E34" w14:textId="7E47ACF8" w:rsidR="000F5AFD" w:rsidRDefault="000F5AFD">
      <w:pPr>
        <w:rPr>
          <w:rFonts w:ascii="Times New Roman" w:hAnsi="Times New Roman" w:cs="Times New Roman"/>
          <w:sz w:val="24"/>
          <w:szCs w:val="24"/>
        </w:rPr>
      </w:pPr>
      <w:r w:rsidRPr="000F5AFD">
        <w:rPr>
          <w:rFonts w:ascii="Times New Roman" w:hAnsi="Times New Roman" w:cs="Times New Roman"/>
          <w:sz w:val="24"/>
          <w:szCs w:val="24"/>
        </w:rPr>
        <w:t xml:space="preserve">Заключение должно быть </w:t>
      </w:r>
      <w:r>
        <w:rPr>
          <w:rFonts w:ascii="Times New Roman" w:hAnsi="Times New Roman" w:cs="Times New Roman"/>
          <w:sz w:val="24"/>
          <w:szCs w:val="24"/>
        </w:rPr>
        <w:t>ё</w:t>
      </w:r>
      <w:r w:rsidRPr="000F5AFD">
        <w:rPr>
          <w:rFonts w:ascii="Times New Roman" w:hAnsi="Times New Roman" w:cs="Times New Roman"/>
          <w:sz w:val="24"/>
          <w:szCs w:val="24"/>
        </w:rPr>
        <w:t>мким, объединяющим вс</w:t>
      </w:r>
      <w:r w:rsidR="00BF3FAD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F5AFD">
        <w:rPr>
          <w:rFonts w:ascii="Times New Roman" w:hAnsi="Times New Roman" w:cs="Times New Roman"/>
          <w:sz w:val="24"/>
          <w:szCs w:val="24"/>
        </w:rPr>
        <w:t xml:space="preserve"> что изложено в разделах (главах) обзора.</w:t>
      </w:r>
    </w:p>
    <w:p w14:paraId="48EC7834" w14:textId="748FD00C" w:rsidR="00B82E80" w:rsidRPr="00133F59" w:rsidRDefault="00B82E80">
      <w:pPr>
        <w:rPr>
          <w:rFonts w:ascii="Times New Roman" w:hAnsi="Times New Roman" w:cs="Times New Roman"/>
          <w:b/>
          <w:sz w:val="24"/>
          <w:szCs w:val="24"/>
        </w:rPr>
      </w:pPr>
      <w:r w:rsidRPr="00133F59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14:paraId="4C876687" w14:textId="5DBF529A" w:rsidR="00B82E80" w:rsidRDefault="00B82E80" w:rsidP="00133F59">
      <w:pPr>
        <w:pStyle w:val="a7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33F5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Page</w:t>
      </w:r>
      <w:r w:rsidRPr="000D135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133F5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MJ</w:t>
      </w:r>
      <w:r w:rsidRPr="000D135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Pr="00133F5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McKenzie</w:t>
      </w:r>
      <w:r w:rsidRPr="000D135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133F5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JE</w:t>
      </w:r>
      <w:r w:rsidRPr="000D135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Pr="00133F5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Bossuyt</w:t>
      </w:r>
      <w:r w:rsidRPr="000D135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133F5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PM</w:t>
      </w:r>
      <w:r w:rsidRPr="000D135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133F5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Boutron</w:t>
      </w:r>
      <w:proofErr w:type="spellEnd"/>
      <w:r w:rsidRPr="000D135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133F5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Pr="000D135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Pr="00133F5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Hoffmann</w:t>
      </w:r>
      <w:r w:rsidRPr="000D135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133F5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TC</w:t>
      </w:r>
      <w:r w:rsidRPr="000D135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Pr="00133F5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Mulrow</w:t>
      </w:r>
      <w:r w:rsidRPr="000D135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133F5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CD</w:t>
      </w:r>
      <w:r w:rsidRPr="000D135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, </w:t>
      </w:r>
      <w:r w:rsidRPr="00133F5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et</w:t>
      </w:r>
      <w:r w:rsidRPr="000D135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133F5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al</w:t>
      </w:r>
      <w:r w:rsidRPr="000D135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</w:t>
      </w:r>
      <w:r w:rsidRPr="00133F5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The PRISMA 2020 statement: an updated guideline for reporting systematic reviews. </w:t>
      </w:r>
      <w:r w:rsidRPr="00133F59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BMJ</w:t>
      </w:r>
      <w:r w:rsidRPr="00133F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2021;</w:t>
      </w:r>
      <w:r w:rsidRPr="00133F5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133F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372: </w:t>
      </w:r>
      <w:r w:rsidRPr="00133F5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n</w:t>
      </w:r>
      <w:r w:rsidRPr="00133F5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71. </w:t>
      </w:r>
      <w:r w:rsidRPr="00133F5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 w:rsidRPr="00133F59">
        <w:rPr>
          <w:rFonts w:ascii="Times New Roman" w:hAnsi="Times New Roman" w:cs="Times New Roman"/>
          <w:color w:val="000000" w:themeColor="text1"/>
          <w:sz w:val="24"/>
          <w:szCs w:val="24"/>
        </w:rPr>
        <w:t>:10.136/</w:t>
      </w:r>
      <w:proofErr w:type="spellStart"/>
      <w:r w:rsidRPr="00133F5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bmj</w:t>
      </w:r>
      <w:proofErr w:type="spellEnd"/>
      <w:r w:rsidRPr="00133F5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133F5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n</w:t>
      </w:r>
      <w:r w:rsidRPr="00133F59">
        <w:rPr>
          <w:rFonts w:ascii="Times New Roman" w:hAnsi="Times New Roman" w:cs="Times New Roman"/>
          <w:color w:val="000000" w:themeColor="text1"/>
          <w:sz w:val="24"/>
          <w:szCs w:val="24"/>
        </w:rPr>
        <w:t>71</w:t>
      </w:r>
    </w:p>
    <w:p w14:paraId="6EA4915F" w14:textId="09DDFD8E" w:rsidR="00133F59" w:rsidRPr="00133F59" w:rsidRDefault="00133F59" w:rsidP="00D11444">
      <w:pPr>
        <w:pStyle w:val="a7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133F59">
          <w:rPr>
            <w:rStyle w:val="ac"/>
            <w:rFonts w:ascii="Times New Roman" w:hAnsi="Times New Roman" w:cs="Times New Roman"/>
            <w:sz w:val="24"/>
            <w:szCs w:val="24"/>
          </w:rPr>
          <w:t>https://ru.ruwiki.ru/wiki/Систематический_обзор?utm_referrer=https://yandex.ru/</w:t>
        </w:r>
      </w:hyperlink>
      <w:r w:rsidRPr="00133F59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133F59" w:rsidRPr="00133F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13F40"/>
    <w:multiLevelType w:val="hybridMultilevel"/>
    <w:tmpl w:val="99AE1A7A"/>
    <w:lvl w:ilvl="0" w:tplc="C63476D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8EC697C"/>
    <w:multiLevelType w:val="hybridMultilevel"/>
    <w:tmpl w:val="1D4E9306"/>
    <w:lvl w:ilvl="0" w:tplc="C72A09E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900CF"/>
    <w:multiLevelType w:val="hybridMultilevel"/>
    <w:tmpl w:val="ADD2000C"/>
    <w:lvl w:ilvl="0" w:tplc="27987F1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056BE"/>
    <w:multiLevelType w:val="hybridMultilevel"/>
    <w:tmpl w:val="CD04C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D20E4D"/>
    <w:multiLevelType w:val="hybridMultilevel"/>
    <w:tmpl w:val="4A24CE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6B2E0C"/>
    <w:multiLevelType w:val="hybridMultilevel"/>
    <w:tmpl w:val="47B8C0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519197">
    <w:abstractNumId w:val="0"/>
  </w:num>
  <w:num w:numId="2" w16cid:durableId="384837965">
    <w:abstractNumId w:val="2"/>
  </w:num>
  <w:num w:numId="3" w16cid:durableId="47802889">
    <w:abstractNumId w:val="1"/>
  </w:num>
  <w:num w:numId="4" w16cid:durableId="1534340595">
    <w:abstractNumId w:val="3"/>
  </w:num>
  <w:num w:numId="5" w16cid:durableId="96483809">
    <w:abstractNumId w:val="4"/>
  </w:num>
  <w:num w:numId="6" w16cid:durableId="12494598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2D9"/>
    <w:rsid w:val="00005312"/>
    <w:rsid w:val="0002219D"/>
    <w:rsid w:val="000D1358"/>
    <w:rsid w:val="000F5AFD"/>
    <w:rsid w:val="00125653"/>
    <w:rsid w:val="00133F59"/>
    <w:rsid w:val="001B3219"/>
    <w:rsid w:val="00206FD4"/>
    <w:rsid w:val="00292BB2"/>
    <w:rsid w:val="002E46DB"/>
    <w:rsid w:val="004B72C3"/>
    <w:rsid w:val="004C50AF"/>
    <w:rsid w:val="004E08F3"/>
    <w:rsid w:val="006065B5"/>
    <w:rsid w:val="00642B04"/>
    <w:rsid w:val="00687B6F"/>
    <w:rsid w:val="00695277"/>
    <w:rsid w:val="007312D9"/>
    <w:rsid w:val="00764D69"/>
    <w:rsid w:val="00787D74"/>
    <w:rsid w:val="00924539"/>
    <w:rsid w:val="0097715E"/>
    <w:rsid w:val="00A175E9"/>
    <w:rsid w:val="00B16A8C"/>
    <w:rsid w:val="00B82E80"/>
    <w:rsid w:val="00BB39DB"/>
    <w:rsid w:val="00BF3FAD"/>
    <w:rsid w:val="00C37EAD"/>
    <w:rsid w:val="00C72DB7"/>
    <w:rsid w:val="00C80342"/>
    <w:rsid w:val="00D11444"/>
    <w:rsid w:val="00D170DC"/>
    <w:rsid w:val="00D46443"/>
    <w:rsid w:val="00D932C2"/>
    <w:rsid w:val="00F7117A"/>
    <w:rsid w:val="00F94642"/>
    <w:rsid w:val="00FF2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BCF7F"/>
  <w15:chartTrackingRefBased/>
  <w15:docId w15:val="{DEDA0B34-777B-494A-ABA0-0A83E712E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2D9"/>
  </w:style>
  <w:style w:type="paragraph" w:styleId="1">
    <w:name w:val="heading 1"/>
    <w:basedOn w:val="a"/>
    <w:next w:val="a"/>
    <w:link w:val="10"/>
    <w:uiPriority w:val="9"/>
    <w:qFormat/>
    <w:rsid w:val="007312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12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12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12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12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12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12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12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12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12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312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312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312D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312D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312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312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312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312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312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312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12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312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312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312D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312D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312D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312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312D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312D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33F59"/>
    <w:rPr>
      <w:color w:val="0563C1" w:themeColor="hyperlink"/>
      <w:u w:val="single"/>
    </w:rPr>
  </w:style>
  <w:style w:type="paragraph" w:styleId="ad">
    <w:name w:val="Revision"/>
    <w:hidden/>
    <w:uiPriority w:val="99"/>
    <w:semiHidden/>
    <w:rsid w:val="009771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u.ruwiki.ru/wiki/&#1057;&#1080;&#1089;&#1090;&#1077;&#1084;&#1072;&#1090;&#1080;&#1095;&#1077;&#1089;&#1082;&#1080;&#1081;_&#1086;&#1073;&#1079;&#1086;&#1088;?utm_referrer=https://yandex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EE197-8DC7-4A39-9AAC-7F58BA0AB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1 1</dc:creator>
  <cp:keywords/>
  <dc:description/>
  <cp:lastModifiedBy>1 1</cp:lastModifiedBy>
  <cp:revision>2</cp:revision>
  <dcterms:created xsi:type="dcterms:W3CDTF">2026-10-29T16:13:00Z</dcterms:created>
  <dcterms:modified xsi:type="dcterms:W3CDTF">2026-10-29T16:13:00Z</dcterms:modified>
</cp:coreProperties>
</file>